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7C09D" w14:textId="3D061DF4" w:rsidR="00B230A3" w:rsidRPr="00D05DCC" w:rsidRDefault="00D05DCC" w:rsidP="006B19E5">
      <w:pPr>
        <w:pStyle w:val="Formatvorlage1"/>
        <w:tabs>
          <w:tab w:val="left" w:pos="3544"/>
        </w:tabs>
        <w:ind w:right="640"/>
        <w:rPr>
          <w:rFonts w:ascii="Arial" w:hAnsi="Arial" w:cs="Arial"/>
          <w:b/>
          <w:noProof/>
          <w:sz w:val="48"/>
          <w:szCs w:val="48"/>
          <w:lang w:eastAsia="de-DE"/>
        </w:rPr>
      </w:pPr>
      <w:r w:rsidRPr="00D05DCC">
        <w:rPr>
          <w:rFonts w:ascii="Arial" w:hAnsi="Arial" w:cs="Arial"/>
          <w:b/>
          <w:noProof/>
          <w:sz w:val="48"/>
          <w:szCs w:val="48"/>
          <w:lang w:eastAsia="de-DE"/>
        </w:rPr>
        <w:t>„</w:t>
      </w:r>
      <w:r w:rsidR="00253932" w:rsidRPr="00D05DCC">
        <w:rPr>
          <w:rFonts w:ascii="Arial" w:hAnsi="Arial" w:cs="Arial"/>
          <w:b/>
          <w:noProof/>
          <w:sz w:val="48"/>
          <w:szCs w:val="48"/>
          <w:lang w:eastAsia="de-DE"/>
        </w:rPr>
        <w:t>Winzer-Ralleye</w:t>
      </w:r>
      <w:r w:rsidRPr="00D05DCC">
        <w:rPr>
          <w:rFonts w:ascii="Arial" w:hAnsi="Arial" w:cs="Arial"/>
          <w:b/>
          <w:noProof/>
          <w:sz w:val="48"/>
          <w:szCs w:val="48"/>
          <w:lang w:eastAsia="de-DE"/>
        </w:rPr>
        <w:t>“</w:t>
      </w:r>
      <w:r w:rsidR="00253932" w:rsidRPr="00D05DCC">
        <w:rPr>
          <w:rFonts w:ascii="Arial" w:hAnsi="Arial" w:cs="Arial"/>
          <w:b/>
          <w:noProof/>
          <w:sz w:val="48"/>
          <w:szCs w:val="48"/>
          <w:lang w:eastAsia="de-DE"/>
        </w:rPr>
        <w:t xml:space="preserve"> in Chile</w:t>
      </w:r>
    </w:p>
    <w:p w14:paraId="0AD2BB9E" w14:textId="13DF6587" w:rsidR="00253932" w:rsidRPr="00D05DCC" w:rsidRDefault="0058367B" w:rsidP="00601E69">
      <w:pPr>
        <w:pStyle w:val="Formatvorlage1"/>
        <w:tabs>
          <w:tab w:val="left" w:pos="3544"/>
        </w:tabs>
        <w:ind w:right="640"/>
        <w:rPr>
          <w:rFonts w:ascii="Arial" w:hAnsi="Arial" w:cs="Arial"/>
          <w:b/>
          <w:noProof/>
          <w:sz w:val="28"/>
          <w:szCs w:val="28"/>
          <w:lang w:eastAsia="de-DE"/>
        </w:rPr>
      </w:pPr>
      <w:r>
        <w:rPr>
          <w:rFonts w:ascii="Arial" w:hAnsi="Arial" w:cs="Arial"/>
          <w:b/>
          <w:noProof/>
          <w:sz w:val="28"/>
          <w:szCs w:val="28"/>
          <w:lang w:eastAsia="de-DE"/>
        </w:rPr>
        <w:t>Die phantastische</w:t>
      </w:r>
      <w:r w:rsidR="00253932" w:rsidRPr="00D05DCC">
        <w:rPr>
          <w:rFonts w:ascii="Arial" w:hAnsi="Arial" w:cs="Arial"/>
          <w:b/>
          <w:noProof/>
          <w:sz w:val="28"/>
          <w:szCs w:val="28"/>
          <w:lang w:eastAsia="de-DE"/>
        </w:rPr>
        <w:t xml:space="preserve"> 8. </w:t>
      </w:r>
      <w:r w:rsidR="00D05DCC">
        <w:rPr>
          <w:rFonts w:ascii="Arial" w:hAnsi="Arial" w:cs="Arial"/>
          <w:b/>
          <w:noProof/>
          <w:sz w:val="28"/>
          <w:szCs w:val="28"/>
          <w:lang w:eastAsia="de-DE"/>
        </w:rPr>
        <w:t>Leser-</w:t>
      </w:r>
      <w:r w:rsidR="00253932" w:rsidRPr="00D05DCC">
        <w:rPr>
          <w:rFonts w:ascii="Arial" w:hAnsi="Arial" w:cs="Arial"/>
          <w:b/>
          <w:noProof/>
          <w:sz w:val="28"/>
          <w:szCs w:val="28"/>
          <w:lang w:eastAsia="de-DE"/>
        </w:rPr>
        <w:t xml:space="preserve">Reise „Der Winzer“ führte </w:t>
      </w:r>
      <w:r w:rsidR="00325BAB" w:rsidRPr="00D05DCC">
        <w:rPr>
          <w:rFonts w:ascii="Arial" w:hAnsi="Arial" w:cs="Arial"/>
          <w:b/>
          <w:noProof/>
          <w:sz w:val="28"/>
          <w:szCs w:val="28"/>
          <w:lang w:eastAsia="de-DE"/>
        </w:rPr>
        <w:t xml:space="preserve">Mitte Februar </w:t>
      </w:r>
      <w:r w:rsidR="00D05DCC" w:rsidRPr="00D05DCC">
        <w:rPr>
          <w:rFonts w:ascii="Arial" w:hAnsi="Arial" w:cs="Arial"/>
          <w:b/>
          <w:noProof/>
          <w:sz w:val="28"/>
          <w:szCs w:val="28"/>
          <w:lang w:eastAsia="de-DE"/>
        </w:rPr>
        <w:t>nach Südamerika</w:t>
      </w:r>
    </w:p>
    <w:p w14:paraId="68DC2A62" w14:textId="77777777" w:rsidR="006B31D7" w:rsidRDefault="006B31D7" w:rsidP="00601E69">
      <w:pPr>
        <w:pStyle w:val="Formatvorlage1"/>
        <w:tabs>
          <w:tab w:val="left" w:pos="3544"/>
        </w:tabs>
        <w:ind w:right="640"/>
        <w:rPr>
          <w:rFonts w:ascii="Arial" w:hAnsi="Arial" w:cs="Arial"/>
          <w:noProof/>
          <w:lang w:eastAsia="de-DE"/>
        </w:rPr>
      </w:pPr>
    </w:p>
    <w:p w14:paraId="743DA98A" w14:textId="09484C53" w:rsidR="00551641" w:rsidRPr="00551641" w:rsidRDefault="00A37031" w:rsidP="00601E69">
      <w:pPr>
        <w:pStyle w:val="StandardWeb"/>
        <w:jc w:val="left"/>
        <w:rPr>
          <w:i/>
          <w:noProof/>
          <w:lang w:eastAsia="de-DE"/>
        </w:rPr>
      </w:pPr>
      <w:r w:rsidRPr="00551641">
        <w:rPr>
          <w:i/>
          <w:noProof/>
          <w:lang w:eastAsia="de-DE"/>
        </w:rPr>
        <w:t xml:space="preserve">Mitte Februar machte sich eine 17köpfige Winzer-Reisegruppe </w:t>
      </w:r>
      <w:r w:rsidR="00A94947" w:rsidRPr="00551641">
        <w:rPr>
          <w:i/>
          <w:noProof/>
          <w:lang w:eastAsia="de-DE"/>
        </w:rPr>
        <w:t xml:space="preserve">für 11 Tage </w:t>
      </w:r>
      <w:r w:rsidRPr="00551641">
        <w:rPr>
          <w:i/>
          <w:noProof/>
          <w:lang w:eastAsia="de-DE"/>
        </w:rPr>
        <w:t xml:space="preserve">auf den Weg, um </w:t>
      </w:r>
      <w:r w:rsidR="00631DB5" w:rsidRPr="00551641">
        <w:rPr>
          <w:i/>
          <w:noProof/>
          <w:lang w:eastAsia="de-DE"/>
        </w:rPr>
        <w:t>mit abwechslungsreichen Weingut</w:t>
      </w:r>
      <w:r w:rsidRPr="00551641">
        <w:rPr>
          <w:i/>
          <w:noProof/>
          <w:lang w:eastAsia="de-DE"/>
        </w:rPr>
        <w:t xml:space="preserve">besuchen einen Einblick in </w:t>
      </w:r>
      <w:r w:rsidR="00CA785D">
        <w:rPr>
          <w:i/>
          <w:noProof/>
          <w:lang w:eastAsia="de-DE"/>
        </w:rPr>
        <w:t>den boomenden Weinbau</w:t>
      </w:r>
      <w:r w:rsidRPr="00551641">
        <w:rPr>
          <w:i/>
          <w:noProof/>
          <w:lang w:eastAsia="de-DE"/>
        </w:rPr>
        <w:t xml:space="preserve"> Chiles zu</w:t>
      </w:r>
      <w:r w:rsidR="00C20340" w:rsidRPr="00551641">
        <w:rPr>
          <w:i/>
          <w:noProof/>
          <w:lang w:eastAsia="de-DE"/>
        </w:rPr>
        <w:t xml:space="preserve"> gewinnen. </w:t>
      </w:r>
      <w:r w:rsidR="00CA785D">
        <w:rPr>
          <w:i/>
          <w:noProof/>
          <w:lang w:eastAsia="de-DE"/>
        </w:rPr>
        <w:t>Der nahezu weltweite</w:t>
      </w:r>
      <w:r w:rsidR="00FD71B1">
        <w:rPr>
          <w:i/>
          <w:noProof/>
          <w:lang w:eastAsia="de-DE"/>
        </w:rPr>
        <w:t xml:space="preserve"> Export</w:t>
      </w:r>
      <w:r w:rsidR="00CA785D">
        <w:rPr>
          <w:i/>
          <w:noProof/>
          <w:lang w:eastAsia="de-DE"/>
        </w:rPr>
        <w:t xml:space="preserve"> ist nicht einer durchsetzungskräftigen </w:t>
      </w:r>
      <w:r w:rsidR="00FD71B1">
        <w:rPr>
          <w:i/>
          <w:noProof/>
          <w:lang w:eastAsia="de-DE"/>
        </w:rPr>
        <w:t>O</w:t>
      </w:r>
      <w:r w:rsidR="00CA785D">
        <w:rPr>
          <w:i/>
          <w:noProof/>
          <w:lang w:eastAsia="de-DE"/>
        </w:rPr>
        <w:t>rganisation zu verdanken, sondern einzig und allein dem Engagement und dem individuelle</w:t>
      </w:r>
      <w:r w:rsidR="00FD71B1">
        <w:rPr>
          <w:i/>
          <w:noProof/>
          <w:lang w:eastAsia="de-DE"/>
        </w:rPr>
        <w:t>n</w:t>
      </w:r>
      <w:r w:rsidR="00CA785D">
        <w:rPr>
          <w:i/>
          <w:noProof/>
          <w:lang w:eastAsia="de-DE"/>
        </w:rPr>
        <w:t xml:space="preserve"> Marketing jeder einzelnen </w:t>
      </w:r>
      <w:r w:rsidR="00CA785D" w:rsidRPr="00DE3FE3">
        <w:rPr>
          <w:i/>
          <w:noProof/>
          <w:lang w:eastAsia="de-DE"/>
        </w:rPr>
        <w:t>Vi</w:t>
      </w:r>
      <w:proofErr w:type="spellStart"/>
      <w:r w:rsidR="00DE3FE3" w:rsidRPr="00DE3FE3">
        <w:rPr>
          <w:i/>
          <w:lang w:eastAsia="de-AT"/>
        </w:rPr>
        <w:t>ñ</w:t>
      </w:r>
      <w:r w:rsidR="00CA785D" w:rsidRPr="00DE3FE3">
        <w:rPr>
          <w:i/>
          <w:noProof/>
          <w:lang w:eastAsia="de-DE"/>
        </w:rPr>
        <w:t>a</w:t>
      </w:r>
      <w:proofErr w:type="spellEnd"/>
      <w:r w:rsidR="00CA785D" w:rsidRPr="00DE3FE3">
        <w:rPr>
          <w:i/>
          <w:noProof/>
          <w:lang w:eastAsia="de-DE"/>
        </w:rPr>
        <w:t>.</w:t>
      </w:r>
    </w:p>
    <w:p w14:paraId="2233B221" w14:textId="1D67231B" w:rsidR="00A37031" w:rsidRPr="00CB7937" w:rsidRDefault="00C20340" w:rsidP="00601E69">
      <w:pPr>
        <w:pStyle w:val="Formatvorlage1"/>
        <w:tabs>
          <w:tab w:val="left" w:pos="3544"/>
        </w:tabs>
        <w:ind w:right="640"/>
        <w:rPr>
          <w:rFonts w:ascii="Arial" w:hAnsi="Arial" w:cs="Arial"/>
          <w:noProof/>
          <w:color w:val="auto"/>
          <w:lang w:eastAsia="de-DE"/>
        </w:rPr>
      </w:pPr>
      <w:r w:rsidRPr="00CB7937">
        <w:rPr>
          <w:rFonts w:ascii="Arial" w:hAnsi="Arial" w:cs="Arial"/>
          <w:noProof/>
          <w:color w:val="auto"/>
          <w:lang w:eastAsia="de-DE"/>
        </w:rPr>
        <w:t xml:space="preserve">Nach rund 12.500 </w:t>
      </w:r>
      <w:r w:rsidR="00A94947" w:rsidRPr="00CB7937">
        <w:rPr>
          <w:rFonts w:ascii="Arial" w:hAnsi="Arial" w:cs="Arial"/>
          <w:noProof/>
          <w:color w:val="auto"/>
          <w:lang w:eastAsia="de-DE"/>
        </w:rPr>
        <w:t>Flug-</w:t>
      </w:r>
      <w:r w:rsidRPr="00CB7937">
        <w:rPr>
          <w:rFonts w:ascii="Arial" w:hAnsi="Arial" w:cs="Arial"/>
          <w:noProof/>
          <w:color w:val="auto"/>
          <w:lang w:eastAsia="de-DE"/>
        </w:rPr>
        <w:t>km und 13 Stunden teils recht turbulentem Flug lan</w:t>
      </w:r>
      <w:r w:rsidR="00A94947" w:rsidRPr="00CB7937">
        <w:rPr>
          <w:rFonts w:ascii="Arial" w:hAnsi="Arial" w:cs="Arial"/>
          <w:noProof/>
          <w:color w:val="auto"/>
          <w:lang w:eastAsia="de-DE"/>
        </w:rPr>
        <w:t>dete</w:t>
      </w:r>
      <w:r w:rsidR="00551641" w:rsidRPr="00CB7937">
        <w:rPr>
          <w:rFonts w:ascii="Arial" w:hAnsi="Arial" w:cs="Arial"/>
          <w:noProof/>
          <w:color w:val="auto"/>
          <w:lang w:eastAsia="de-DE"/>
        </w:rPr>
        <w:t xml:space="preserve"> unsere Truppe</w:t>
      </w:r>
      <w:r w:rsidR="00A94947" w:rsidRPr="00CB7937">
        <w:rPr>
          <w:rFonts w:ascii="Arial" w:hAnsi="Arial" w:cs="Arial"/>
          <w:noProof/>
          <w:color w:val="auto"/>
          <w:lang w:eastAsia="de-DE"/>
        </w:rPr>
        <w:t xml:space="preserve"> im hochsommer</w:t>
      </w:r>
      <w:r w:rsidRPr="00CB7937">
        <w:rPr>
          <w:rFonts w:ascii="Arial" w:hAnsi="Arial" w:cs="Arial"/>
          <w:noProof/>
          <w:color w:val="auto"/>
          <w:lang w:eastAsia="de-DE"/>
        </w:rPr>
        <w:t xml:space="preserve">lichen Santiago de </w:t>
      </w:r>
      <w:r w:rsidR="00A94947" w:rsidRPr="00CB7937">
        <w:rPr>
          <w:rFonts w:ascii="Arial" w:hAnsi="Arial" w:cs="Arial"/>
          <w:noProof/>
          <w:color w:val="auto"/>
          <w:lang w:eastAsia="de-DE"/>
        </w:rPr>
        <w:t xml:space="preserve">Chile, wo wir </w:t>
      </w:r>
      <w:r w:rsidR="005C2673" w:rsidRPr="00CB7937">
        <w:rPr>
          <w:rFonts w:ascii="Arial" w:hAnsi="Arial" w:cs="Arial"/>
          <w:noProof/>
          <w:color w:val="auto"/>
          <w:lang w:eastAsia="de-DE"/>
        </w:rPr>
        <w:t>von unserem örtlichen Reiseleiter, dem</w:t>
      </w:r>
      <w:r w:rsidR="00A94947" w:rsidRPr="00CB7937">
        <w:rPr>
          <w:rFonts w:ascii="Arial" w:hAnsi="Arial" w:cs="Arial"/>
          <w:noProof/>
          <w:color w:val="auto"/>
          <w:lang w:eastAsia="de-DE"/>
        </w:rPr>
        <w:t xml:space="preserve"> bestens gelaunten Sommelier und Weinbau-Experten Hannes Schönauer, einem nach Chile ausgewanderten Salzburger, in Empfang genommen wurden. Das bot der Gruppe</w:t>
      </w:r>
      <w:r w:rsidR="005C2673" w:rsidRPr="00CB7937">
        <w:rPr>
          <w:rFonts w:ascii="Arial" w:hAnsi="Arial" w:cs="Arial"/>
          <w:noProof/>
          <w:color w:val="auto"/>
          <w:lang w:eastAsia="de-DE"/>
        </w:rPr>
        <w:t xml:space="preserve">, die bei erster Gelegenheit vom Wintergewand in die Sommerkleidung </w:t>
      </w:r>
      <w:r w:rsidR="00631DB5" w:rsidRPr="00CB7937">
        <w:rPr>
          <w:rFonts w:ascii="Arial" w:hAnsi="Arial" w:cs="Arial"/>
          <w:noProof/>
          <w:color w:val="auto"/>
          <w:lang w:eastAsia="de-DE"/>
        </w:rPr>
        <w:t>schlüpfte</w:t>
      </w:r>
      <w:r w:rsidR="005C2673" w:rsidRPr="00CB7937">
        <w:rPr>
          <w:rFonts w:ascii="Arial" w:hAnsi="Arial" w:cs="Arial"/>
          <w:noProof/>
          <w:color w:val="auto"/>
          <w:lang w:eastAsia="de-DE"/>
        </w:rPr>
        <w:t>,</w:t>
      </w:r>
      <w:r w:rsidR="00A94947" w:rsidRPr="00CB7937">
        <w:rPr>
          <w:rFonts w:ascii="Arial" w:hAnsi="Arial" w:cs="Arial"/>
          <w:noProof/>
          <w:color w:val="auto"/>
          <w:lang w:eastAsia="de-DE"/>
        </w:rPr>
        <w:t xml:space="preserve"> den unschätzbaren Vorteil, </w:t>
      </w:r>
      <w:r w:rsidR="007F0C30" w:rsidRPr="00CB7937">
        <w:rPr>
          <w:rFonts w:ascii="Arial" w:hAnsi="Arial" w:cs="Arial"/>
          <w:noProof/>
          <w:color w:val="auto"/>
          <w:lang w:eastAsia="de-DE"/>
        </w:rPr>
        <w:t xml:space="preserve">sehr </w:t>
      </w:r>
      <w:r w:rsidR="00A94947" w:rsidRPr="00CB7937">
        <w:rPr>
          <w:rFonts w:ascii="Arial" w:hAnsi="Arial" w:cs="Arial"/>
          <w:noProof/>
          <w:color w:val="auto"/>
          <w:lang w:eastAsia="de-DE"/>
        </w:rPr>
        <w:t xml:space="preserve">viel </w:t>
      </w:r>
      <w:r w:rsidR="00513D7A" w:rsidRPr="00CB7937">
        <w:rPr>
          <w:rFonts w:ascii="Arial" w:hAnsi="Arial" w:cs="Arial"/>
          <w:noProof/>
          <w:color w:val="auto"/>
          <w:lang w:eastAsia="de-DE"/>
        </w:rPr>
        <w:t xml:space="preserve">von einem </w:t>
      </w:r>
      <w:r w:rsidR="00CB7937">
        <w:rPr>
          <w:rFonts w:ascii="Arial" w:hAnsi="Arial" w:cs="Arial"/>
          <w:noProof/>
          <w:color w:val="auto"/>
          <w:lang w:eastAsia="de-DE"/>
        </w:rPr>
        <w:t>„</w:t>
      </w:r>
      <w:r w:rsidR="00513D7A" w:rsidRPr="00CB7937">
        <w:rPr>
          <w:rFonts w:ascii="Arial" w:hAnsi="Arial" w:cs="Arial"/>
          <w:noProof/>
          <w:color w:val="auto"/>
          <w:lang w:eastAsia="de-DE"/>
        </w:rPr>
        <w:t>Landsmann</w:t>
      </w:r>
      <w:r w:rsidR="00CB7937">
        <w:rPr>
          <w:rFonts w:ascii="Arial" w:hAnsi="Arial" w:cs="Arial"/>
          <w:noProof/>
          <w:color w:val="auto"/>
          <w:lang w:eastAsia="de-DE"/>
        </w:rPr>
        <w:t>“</w:t>
      </w:r>
      <w:r w:rsidR="00A94947" w:rsidRPr="00CB7937">
        <w:rPr>
          <w:rFonts w:ascii="Arial" w:hAnsi="Arial" w:cs="Arial"/>
          <w:noProof/>
          <w:color w:val="auto"/>
          <w:lang w:eastAsia="de-DE"/>
        </w:rPr>
        <w:t xml:space="preserve"> über die Besonderheiten von Land und Leuten </w:t>
      </w:r>
      <w:r w:rsidR="00513D7A" w:rsidRPr="00CB7937">
        <w:rPr>
          <w:rFonts w:ascii="Arial" w:hAnsi="Arial" w:cs="Arial"/>
          <w:noProof/>
          <w:color w:val="auto"/>
          <w:lang w:eastAsia="de-DE"/>
        </w:rPr>
        <w:t xml:space="preserve">vor Ort </w:t>
      </w:r>
      <w:r w:rsidR="00A94947" w:rsidRPr="00CB7937">
        <w:rPr>
          <w:rFonts w:ascii="Arial" w:hAnsi="Arial" w:cs="Arial"/>
          <w:noProof/>
          <w:color w:val="auto"/>
          <w:lang w:eastAsia="de-DE"/>
        </w:rPr>
        <w:t>zu erfahren.</w:t>
      </w:r>
    </w:p>
    <w:p w14:paraId="34454E44" w14:textId="77777777" w:rsidR="00A37031" w:rsidRDefault="00A37031" w:rsidP="00601E69">
      <w:pPr>
        <w:pStyle w:val="Formatvorlage1"/>
        <w:tabs>
          <w:tab w:val="left" w:pos="3544"/>
        </w:tabs>
        <w:ind w:right="640"/>
        <w:rPr>
          <w:rFonts w:ascii="Arial" w:hAnsi="Arial" w:cs="Arial"/>
          <w:noProof/>
          <w:lang w:eastAsia="de-DE"/>
        </w:rPr>
      </w:pPr>
    </w:p>
    <w:p w14:paraId="6E13A027" w14:textId="4A95E06C" w:rsidR="00631DB5" w:rsidRPr="00CF0BCD" w:rsidRDefault="00631DB5" w:rsidP="00601E69">
      <w:pPr>
        <w:spacing w:after="40"/>
        <w:rPr>
          <w:rFonts w:eastAsia="Times New Roman" w:cs="Arial"/>
          <w:b/>
          <w:noProof/>
          <w:color w:val="auto"/>
          <w:sz w:val="24"/>
          <w:szCs w:val="24"/>
          <w:lang w:val="de-DE" w:eastAsia="de-DE"/>
        </w:rPr>
      </w:pPr>
      <w:proofErr w:type="spellStart"/>
      <w:r w:rsidRPr="00CF0BCD">
        <w:rPr>
          <w:rFonts w:eastAsia="Times New Roman" w:cs="Arial"/>
          <w:b/>
          <w:color w:val="auto"/>
          <w:sz w:val="24"/>
          <w:szCs w:val="24"/>
          <w:lang w:eastAsia="de-AT"/>
        </w:rPr>
        <w:t>Aconcagua</w:t>
      </w:r>
      <w:proofErr w:type="spellEnd"/>
      <w:r w:rsidRPr="00CF0BCD">
        <w:rPr>
          <w:rFonts w:eastAsia="Times New Roman" w:cs="Arial"/>
          <w:b/>
          <w:color w:val="auto"/>
          <w:sz w:val="24"/>
          <w:szCs w:val="24"/>
          <w:lang w:eastAsia="de-AT"/>
        </w:rPr>
        <w:t>-Tal</w:t>
      </w:r>
      <w:r w:rsidR="00CF0BCD" w:rsidRPr="00CF0BCD">
        <w:rPr>
          <w:rFonts w:eastAsia="Times New Roman" w:cs="Arial"/>
          <w:b/>
          <w:color w:val="auto"/>
          <w:sz w:val="24"/>
          <w:szCs w:val="24"/>
          <w:lang w:eastAsia="de-AT"/>
        </w:rPr>
        <w:t xml:space="preserve">: </w:t>
      </w:r>
      <w:r w:rsidR="00CF0BCD" w:rsidRPr="00CF0BCD">
        <w:rPr>
          <w:rFonts w:eastAsia="Times New Roman"/>
          <w:b/>
          <w:color w:val="auto"/>
          <w:sz w:val="24"/>
          <w:szCs w:val="24"/>
        </w:rPr>
        <w:t>heiße Tage, kühl-feuchte Nächte</w:t>
      </w:r>
    </w:p>
    <w:p w14:paraId="0BA80051" w14:textId="0088CED0" w:rsidR="00302084" w:rsidRPr="00CF0BCD" w:rsidRDefault="00ED7D91" w:rsidP="00601E69">
      <w:pPr>
        <w:spacing w:after="40"/>
        <w:rPr>
          <w:rFonts w:eastAsia="Times New Roman" w:cs="Arial"/>
          <w:color w:val="auto"/>
          <w:lang w:eastAsia="de-AT"/>
        </w:rPr>
      </w:pPr>
      <w:r w:rsidRPr="00CF0BCD">
        <w:rPr>
          <w:rFonts w:eastAsia="Times New Roman" w:cs="Arial"/>
          <w:noProof/>
          <w:color w:val="auto"/>
          <w:lang w:val="de-DE" w:eastAsia="de-DE"/>
        </w:rPr>
        <w:t>Unsere „Winzer-Ralleye“ begann im</w:t>
      </w:r>
      <w:r w:rsidR="00A37031" w:rsidRPr="00CF0BCD">
        <w:rPr>
          <w:rFonts w:eastAsia="Times New Roman" w:cs="Arial"/>
          <w:noProof/>
          <w:color w:val="auto"/>
          <w:lang w:val="de-DE" w:eastAsia="de-DE"/>
        </w:rPr>
        <w:t xml:space="preserve"> Aconcagua-Tal </w:t>
      </w:r>
      <w:r w:rsidR="009D367A" w:rsidRPr="00CF0BCD">
        <w:rPr>
          <w:rFonts w:eastAsia="Times New Roman" w:cs="Arial"/>
          <w:noProof/>
          <w:color w:val="auto"/>
          <w:lang w:val="de-DE" w:eastAsia="de-DE"/>
        </w:rPr>
        <w:t>nördlich von Santiago</w:t>
      </w:r>
      <w:r w:rsidRPr="00CF0BCD">
        <w:rPr>
          <w:rFonts w:eastAsia="Times New Roman" w:cs="Arial"/>
          <w:noProof/>
          <w:color w:val="auto"/>
          <w:lang w:val="de-DE" w:eastAsia="de-DE"/>
        </w:rPr>
        <w:t>, das</w:t>
      </w:r>
      <w:r w:rsidR="009D367A" w:rsidRPr="00CF0BCD">
        <w:rPr>
          <w:rFonts w:eastAsia="Times New Roman" w:cs="Arial"/>
          <w:noProof/>
          <w:color w:val="auto"/>
          <w:lang w:val="de-DE" w:eastAsia="de-DE"/>
        </w:rPr>
        <w:t xml:space="preserve"> </w:t>
      </w:r>
      <w:r w:rsidR="00A37031" w:rsidRPr="00CF0BCD">
        <w:rPr>
          <w:rFonts w:eastAsia="Times New Roman" w:cs="Arial"/>
          <w:noProof/>
          <w:color w:val="auto"/>
          <w:lang w:val="de-DE" w:eastAsia="de-DE"/>
        </w:rPr>
        <w:t xml:space="preserve">ein ideales, mediterranes Klima für den Weinanbau, mit </w:t>
      </w:r>
      <w:r w:rsidR="005C2673" w:rsidRPr="00CF0BCD">
        <w:rPr>
          <w:rFonts w:eastAsia="Times New Roman" w:cs="Arial"/>
          <w:noProof/>
          <w:color w:val="auto"/>
          <w:lang w:val="de-DE" w:eastAsia="de-DE"/>
        </w:rPr>
        <w:t>hohen Temperaturen tagsüber und</w:t>
      </w:r>
      <w:r w:rsidR="00A37031" w:rsidRPr="00CF0BCD">
        <w:rPr>
          <w:rFonts w:eastAsia="Times New Roman" w:cs="Arial"/>
          <w:noProof/>
          <w:color w:val="auto"/>
          <w:lang w:val="de-DE" w:eastAsia="de-DE"/>
        </w:rPr>
        <w:t xml:space="preserve"> und kühl-feuchten Nächten</w:t>
      </w:r>
      <w:r w:rsidRPr="00CF0BCD">
        <w:rPr>
          <w:rFonts w:eastAsia="Times New Roman" w:cs="Arial"/>
          <w:noProof/>
          <w:color w:val="auto"/>
          <w:lang w:val="de-DE" w:eastAsia="de-DE"/>
        </w:rPr>
        <w:t>, bietet</w:t>
      </w:r>
      <w:r w:rsidR="00A37031" w:rsidRPr="00CF0BCD">
        <w:rPr>
          <w:rFonts w:eastAsia="Times New Roman" w:cs="Arial"/>
          <w:noProof/>
          <w:color w:val="auto"/>
          <w:lang w:val="de-DE" w:eastAsia="de-DE"/>
        </w:rPr>
        <w:t xml:space="preserve">. </w:t>
      </w:r>
      <w:r w:rsidR="005C2673" w:rsidRPr="00CF0BCD">
        <w:rPr>
          <w:rFonts w:eastAsia="Times New Roman" w:cs="Arial"/>
          <w:noProof/>
          <w:color w:val="auto"/>
          <w:lang w:val="de-DE" w:eastAsia="de-DE"/>
        </w:rPr>
        <w:t>Auf den sandig-steinigen</w:t>
      </w:r>
      <w:r w:rsidR="00A37031" w:rsidRPr="00CF0BCD">
        <w:rPr>
          <w:rFonts w:eastAsia="Times New Roman" w:cs="Arial"/>
          <w:noProof/>
          <w:color w:val="auto"/>
          <w:lang w:val="de-DE" w:eastAsia="de-DE"/>
        </w:rPr>
        <w:t xml:space="preserve"> Böden mit reichen mineralischen und organischen Flussablagerungen</w:t>
      </w:r>
      <w:r w:rsidR="007D3C01" w:rsidRPr="00CF0BCD">
        <w:rPr>
          <w:rFonts w:eastAsia="Times New Roman" w:cs="Arial"/>
          <w:noProof/>
          <w:color w:val="auto"/>
          <w:lang w:val="de-DE" w:eastAsia="de-DE"/>
        </w:rPr>
        <w:t xml:space="preserve"> wachsen </w:t>
      </w:r>
      <w:r w:rsidR="006A6CBB" w:rsidRPr="00CF0BCD">
        <w:rPr>
          <w:rFonts w:eastAsia="Times New Roman" w:cs="Arial"/>
          <w:noProof/>
          <w:color w:val="auto"/>
          <w:lang w:val="de-DE" w:eastAsia="de-DE"/>
        </w:rPr>
        <w:t xml:space="preserve">u.a. </w:t>
      </w:r>
      <w:r w:rsidR="007D3C01" w:rsidRPr="00CF0BCD">
        <w:rPr>
          <w:rFonts w:eastAsia="Times New Roman" w:cs="Arial"/>
          <w:noProof/>
          <w:color w:val="auto"/>
          <w:lang w:val="de-DE" w:eastAsia="de-DE"/>
        </w:rPr>
        <w:t xml:space="preserve">Trauben wie Cabernet Sauvignon, Merlot, Cabernet Franc und Syrah, die </w:t>
      </w:r>
      <w:r w:rsidR="00302084" w:rsidRPr="00CF0BCD">
        <w:rPr>
          <w:rFonts w:eastAsia="Times New Roman" w:cs="Arial"/>
          <w:color w:val="auto"/>
          <w:lang w:eastAsia="de-AT"/>
        </w:rPr>
        <w:t>langsam</w:t>
      </w:r>
      <w:r w:rsidRPr="00CF0BCD">
        <w:rPr>
          <w:rFonts w:eastAsia="Times New Roman" w:cs="Arial"/>
          <w:color w:val="auto"/>
          <w:lang w:eastAsia="de-AT"/>
        </w:rPr>
        <w:t xml:space="preserve"> und</w:t>
      </w:r>
      <w:r w:rsidR="00302084" w:rsidRPr="00CF0BCD">
        <w:rPr>
          <w:rFonts w:eastAsia="Times New Roman" w:cs="Arial"/>
          <w:color w:val="auto"/>
          <w:lang w:eastAsia="de-AT"/>
        </w:rPr>
        <w:t xml:space="preserve"> konstant reifen</w:t>
      </w:r>
      <w:r w:rsidR="00631DB5" w:rsidRPr="00CF0BCD">
        <w:rPr>
          <w:rFonts w:eastAsia="Times New Roman" w:cs="Arial"/>
          <w:color w:val="auto"/>
          <w:lang w:eastAsia="de-AT"/>
        </w:rPr>
        <w:t xml:space="preserve"> und Weine</w:t>
      </w:r>
      <w:r w:rsidR="00302084" w:rsidRPr="00CF0BCD">
        <w:rPr>
          <w:rFonts w:eastAsia="Times New Roman" w:cs="Arial"/>
          <w:color w:val="auto"/>
          <w:lang w:eastAsia="de-AT"/>
        </w:rPr>
        <w:t xml:space="preserve"> mit ausgeprägtem </w:t>
      </w:r>
      <w:r w:rsidR="00631DB5" w:rsidRPr="00CF0BCD">
        <w:rPr>
          <w:rFonts w:eastAsia="Times New Roman" w:cs="Arial"/>
          <w:color w:val="auto"/>
          <w:lang w:eastAsia="de-AT"/>
        </w:rPr>
        <w:t xml:space="preserve">Aroma und </w:t>
      </w:r>
      <w:r w:rsidR="00302084" w:rsidRPr="00CF0BCD">
        <w:rPr>
          <w:rFonts w:eastAsia="Times New Roman" w:cs="Arial"/>
          <w:color w:val="auto"/>
          <w:lang w:eastAsia="de-AT"/>
        </w:rPr>
        <w:t>Körper</w:t>
      </w:r>
      <w:r w:rsidR="00631DB5" w:rsidRPr="00CF0BCD">
        <w:rPr>
          <w:rFonts w:eastAsia="Times New Roman" w:cs="Arial"/>
          <w:color w:val="auto"/>
          <w:lang w:eastAsia="de-AT"/>
        </w:rPr>
        <w:t xml:space="preserve"> </w:t>
      </w:r>
      <w:r w:rsidRPr="00CF0BCD">
        <w:rPr>
          <w:rFonts w:eastAsia="Times New Roman" w:cs="Arial"/>
          <w:color w:val="auto"/>
          <w:lang w:eastAsia="de-AT"/>
        </w:rPr>
        <w:t>hervor</w:t>
      </w:r>
      <w:r w:rsidR="00631DB5" w:rsidRPr="00CF0BCD">
        <w:rPr>
          <w:rFonts w:eastAsia="Times New Roman" w:cs="Arial"/>
          <w:color w:val="auto"/>
          <w:lang w:eastAsia="de-AT"/>
        </w:rPr>
        <w:t>bringen</w:t>
      </w:r>
      <w:r w:rsidR="00302084" w:rsidRPr="00CF0BCD">
        <w:rPr>
          <w:rFonts w:eastAsia="Times New Roman" w:cs="Arial"/>
          <w:color w:val="auto"/>
          <w:lang w:eastAsia="de-AT"/>
        </w:rPr>
        <w:t>.</w:t>
      </w:r>
    </w:p>
    <w:p w14:paraId="02667148" w14:textId="3D147A2F" w:rsidR="003F53D9" w:rsidRPr="00601E69" w:rsidRDefault="007D3C01" w:rsidP="00601E69">
      <w:pPr>
        <w:rPr>
          <w:rFonts w:eastAsia="Times New Roman" w:cs="Arial"/>
          <w:noProof/>
          <w:color w:val="auto"/>
          <w:lang w:val="de-DE" w:eastAsia="de-DE"/>
        </w:rPr>
      </w:pPr>
      <w:r>
        <w:rPr>
          <w:rFonts w:eastAsia="Times New Roman" w:cs="Arial"/>
          <w:color w:val="auto"/>
          <w:lang w:eastAsia="de-AT"/>
        </w:rPr>
        <w:t>Das</w:t>
      </w:r>
      <w:r w:rsidR="00302084">
        <w:rPr>
          <w:rFonts w:eastAsia="Times New Roman" w:cs="Arial"/>
          <w:color w:val="auto"/>
          <w:lang w:eastAsia="de-AT"/>
        </w:rPr>
        <w:t xml:space="preserve"> </w:t>
      </w:r>
      <w:r w:rsidR="00302084" w:rsidRPr="00716BA7">
        <w:rPr>
          <w:rFonts w:eastAsia="Times New Roman" w:cs="Arial"/>
          <w:b/>
          <w:color w:val="auto"/>
          <w:lang w:eastAsia="de-AT"/>
        </w:rPr>
        <w:t xml:space="preserve">Weingut </w:t>
      </w:r>
      <w:proofErr w:type="spellStart"/>
      <w:r w:rsidR="00302084" w:rsidRPr="00716BA7">
        <w:rPr>
          <w:rFonts w:eastAsia="Times New Roman" w:cs="Arial"/>
          <w:b/>
          <w:color w:val="auto"/>
          <w:lang w:eastAsia="de-AT"/>
        </w:rPr>
        <w:t>Viña</w:t>
      </w:r>
      <w:proofErr w:type="spellEnd"/>
      <w:r w:rsidR="00302084" w:rsidRPr="00716BA7">
        <w:rPr>
          <w:rFonts w:eastAsia="Times New Roman" w:cs="Arial"/>
          <w:b/>
          <w:color w:val="auto"/>
          <w:lang w:eastAsia="de-AT"/>
        </w:rPr>
        <w:t xml:space="preserve"> von </w:t>
      </w:r>
      <w:proofErr w:type="spellStart"/>
      <w:r w:rsidR="00302084" w:rsidRPr="00716BA7">
        <w:rPr>
          <w:rFonts w:eastAsia="Times New Roman" w:cs="Arial"/>
          <w:b/>
          <w:color w:val="auto"/>
          <w:lang w:eastAsia="de-AT"/>
        </w:rPr>
        <w:t>Siebenthal</w:t>
      </w:r>
      <w:proofErr w:type="spellEnd"/>
      <w:r>
        <w:rPr>
          <w:rFonts w:eastAsia="Times New Roman" w:cs="Arial"/>
          <w:b/>
          <w:color w:val="auto"/>
          <w:lang w:eastAsia="de-AT"/>
        </w:rPr>
        <w:t xml:space="preserve"> </w:t>
      </w:r>
      <w:r w:rsidR="00631DB5" w:rsidRPr="006F412F">
        <w:rPr>
          <w:rFonts w:eastAsia="Times New Roman" w:cs="Arial"/>
          <w:color w:val="auto"/>
          <w:lang w:eastAsia="de-AT"/>
        </w:rPr>
        <w:t xml:space="preserve">im historischen Weinbaugebiet </w:t>
      </w:r>
      <w:proofErr w:type="spellStart"/>
      <w:r w:rsidR="00631DB5" w:rsidRPr="006F412F">
        <w:rPr>
          <w:rFonts w:eastAsia="Times New Roman" w:cs="Arial"/>
          <w:color w:val="auto"/>
          <w:lang w:eastAsia="de-AT"/>
        </w:rPr>
        <w:t>Panquehue</w:t>
      </w:r>
      <w:proofErr w:type="spellEnd"/>
      <w:r w:rsidR="00631DB5" w:rsidRPr="006F412F">
        <w:rPr>
          <w:rFonts w:eastAsia="Times New Roman" w:cs="Arial"/>
          <w:color w:val="auto"/>
          <w:lang w:eastAsia="de-AT"/>
        </w:rPr>
        <w:t xml:space="preserve"> </w:t>
      </w:r>
      <w:r w:rsidRPr="007D3C01">
        <w:rPr>
          <w:rFonts w:eastAsia="Times New Roman" w:cs="Arial"/>
          <w:color w:val="auto"/>
          <w:lang w:eastAsia="de-AT"/>
        </w:rPr>
        <w:t xml:space="preserve">wurde 1998 vom Exil-Schweizer und Rechtsanwalt Mauro von </w:t>
      </w:r>
      <w:proofErr w:type="spellStart"/>
      <w:r w:rsidRPr="007D3C01">
        <w:rPr>
          <w:rFonts w:eastAsia="Times New Roman" w:cs="Arial"/>
          <w:color w:val="auto"/>
          <w:lang w:eastAsia="de-AT"/>
        </w:rPr>
        <w:t>Siebenthal</w:t>
      </w:r>
      <w:proofErr w:type="spellEnd"/>
      <w:r w:rsidRPr="007D3C01">
        <w:rPr>
          <w:rFonts w:eastAsia="Times New Roman" w:cs="Arial"/>
          <w:color w:val="auto"/>
          <w:lang w:eastAsia="de-AT"/>
        </w:rPr>
        <w:t xml:space="preserve"> </w:t>
      </w:r>
      <w:r>
        <w:rPr>
          <w:rFonts w:eastAsia="Times New Roman" w:cs="Arial"/>
          <w:color w:val="auto"/>
          <w:lang w:eastAsia="de-AT"/>
        </w:rPr>
        <w:t xml:space="preserve">mit 10 ha </w:t>
      </w:r>
      <w:r w:rsidR="00ED7D91">
        <w:rPr>
          <w:rFonts w:eastAsia="Times New Roman" w:cs="Arial"/>
          <w:color w:val="auto"/>
          <w:lang w:eastAsia="de-AT"/>
        </w:rPr>
        <w:t xml:space="preserve">„mitten in der Pampa“ </w:t>
      </w:r>
      <w:r w:rsidRPr="007D3C01">
        <w:rPr>
          <w:rFonts w:eastAsia="Times New Roman" w:cs="Arial"/>
          <w:color w:val="auto"/>
          <w:lang w:eastAsia="de-AT"/>
        </w:rPr>
        <w:t>geg</w:t>
      </w:r>
      <w:r>
        <w:rPr>
          <w:rFonts w:eastAsia="Times New Roman" w:cs="Arial"/>
          <w:color w:val="auto"/>
          <w:lang w:eastAsia="de-AT"/>
        </w:rPr>
        <w:t>r</w:t>
      </w:r>
      <w:r w:rsidRPr="007D3C01">
        <w:rPr>
          <w:rFonts w:eastAsia="Times New Roman" w:cs="Arial"/>
          <w:color w:val="auto"/>
          <w:lang w:eastAsia="de-AT"/>
        </w:rPr>
        <w:t>ündet</w:t>
      </w:r>
      <w:r w:rsidR="004E420B">
        <w:rPr>
          <w:rFonts w:eastAsia="Times New Roman" w:cs="Arial"/>
          <w:color w:val="auto"/>
          <w:lang w:eastAsia="de-AT"/>
        </w:rPr>
        <w:t>. Heute</w:t>
      </w:r>
      <w:r w:rsidR="00302084" w:rsidRPr="007D3C01">
        <w:rPr>
          <w:rFonts w:eastAsia="Times New Roman" w:cs="Arial"/>
          <w:color w:val="auto"/>
          <w:lang w:eastAsia="de-AT"/>
        </w:rPr>
        <w:t xml:space="preserve"> </w:t>
      </w:r>
      <w:r>
        <w:rPr>
          <w:rFonts w:eastAsia="Times New Roman" w:cs="Arial"/>
          <w:color w:val="auto"/>
          <w:lang w:eastAsia="de-AT"/>
        </w:rPr>
        <w:t xml:space="preserve">umfasst </w:t>
      </w:r>
      <w:r w:rsidR="004E420B">
        <w:rPr>
          <w:rFonts w:eastAsia="Times New Roman" w:cs="Arial"/>
          <w:color w:val="auto"/>
          <w:lang w:eastAsia="de-AT"/>
        </w:rPr>
        <w:t>das Weingut</w:t>
      </w:r>
      <w:r>
        <w:rPr>
          <w:rFonts w:eastAsia="Times New Roman" w:cs="Arial"/>
          <w:color w:val="auto"/>
          <w:lang w:eastAsia="de-AT"/>
        </w:rPr>
        <w:t xml:space="preserve"> </w:t>
      </w:r>
      <w:r w:rsidR="004E420B">
        <w:rPr>
          <w:rFonts w:eastAsia="Times New Roman" w:cs="Arial"/>
          <w:color w:val="auto"/>
          <w:lang w:eastAsia="de-AT"/>
        </w:rPr>
        <w:t>vier W</w:t>
      </w:r>
      <w:r w:rsidR="004E420B" w:rsidRPr="006F412F">
        <w:rPr>
          <w:rFonts w:eastAsia="Times New Roman" w:cs="Arial"/>
          <w:color w:val="auto"/>
          <w:lang w:eastAsia="de-AT"/>
        </w:rPr>
        <w:t xml:space="preserve">einberge </w:t>
      </w:r>
      <w:r w:rsidR="004E420B">
        <w:rPr>
          <w:rFonts w:eastAsia="Times New Roman" w:cs="Arial"/>
          <w:color w:val="auto"/>
          <w:lang w:eastAsia="de-AT"/>
        </w:rPr>
        <w:t xml:space="preserve">mit </w:t>
      </w:r>
      <w:r>
        <w:rPr>
          <w:rFonts w:eastAsia="Times New Roman" w:cs="Arial"/>
          <w:color w:val="auto"/>
          <w:lang w:eastAsia="de-AT"/>
        </w:rPr>
        <w:t xml:space="preserve">32 ha ausschließlich Rotweinsorten, „die hier </w:t>
      </w:r>
      <w:r w:rsidR="004E420B">
        <w:rPr>
          <w:rFonts w:eastAsia="Times New Roman" w:cs="Arial"/>
          <w:color w:val="auto"/>
          <w:lang w:eastAsia="de-AT"/>
        </w:rPr>
        <w:t xml:space="preserve">vom Klima her am besten gedeihen“, wie </w:t>
      </w:r>
      <w:r w:rsidR="00BB1EDE">
        <w:rPr>
          <w:rFonts w:eastAsia="Times New Roman" w:cs="Arial"/>
          <w:color w:val="auto"/>
          <w:lang w:eastAsia="de-AT"/>
        </w:rPr>
        <w:t xml:space="preserve">uns </w:t>
      </w:r>
      <w:r w:rsidR="004E420B">
        <w:rPr>
          <w:rFonts w:eastAsia="Times New Roman" w:cs="Arial"/>
          <w:color w:val="auto"/>
          <w:lang w:eastAsia="de-AT"/>
        </w:rPr>
        <w:t xml:space="preserve">Sohn Matteo erklärte: </w:t>
      </w:r>
      <w:r w:rsidR="0082225A" w:rsidRPr="00601E69">
        <w:rPr>
          <w:rFonts w:eastAsia="Times New Roman" w:cs="Arial"/>
          <w:color w:val="auto"/>
          <w:lang w:eastAsia="de-AT"/>
        </w:rPr>
        <w:t xml:space="preserve">Cabernet Sauvignon, </w:t>
      </w:r>
      <w:r w:rsidR="004E420B" w:rsidRPr="00601E69">
        <w:rPr>
          <w:rFonts w:eastAsia="Times New Roman" w:cs="Arial"/>
          <w:color w:val="auto"/>
          <w:lang w:eastAsia="de-AT"/>
        </w:rPr>
        <w:t>Merlot, Cabernet Franc</w:t>
      </w:r>
      <w:r w:rsidR="00BB1EDE" w:rsidRPr="00601E69">
        <w:rPr>
          <w:rFonts w:eastAsia="Times New Roman" w:cs="Arial"/>
          <w:color w:val="auto"/>
          <w:lang w:eastAsia="de-AT"/>
        </w:rPr>
        <w:t xml:space="preserve">, </w:t>
      </w:r>
      <w:r w:rsidR="00BB1EDE" w:rsidRPr="00601E69">
        <w:rPr>
          <w:rFonts w:cs="Arial"/>
          <w:iCs/>
          <w:color w:val="auto"/>
          <w:lang w:eastAsia="de-AT"/>
        </w:rPr>
        <w:t xml:space="preserve">Petit </w:t>
      </w:r>
      <w:proofErr w:type="spellStart"/>
      <w:r w:rsidR="00BB1EDE" w:rsidRPr="00601E69">
        <w:rPr>
          <w:rFonts w:cs="Arial"/>
          <w:iCs/>
          <w:color w:val="auto"/>
          <w:lang w:eastAsia="de-AT"/>
        </w:rPr>
        <w:t>Verdot</w:t>
      </w:r>
      <w:proofErr w:type="spellEnd"/>
      <w:r w:rsidR="00BB1EDE" w:rsidRPr="00601E69">
        <w:rPr>
          <w:rFonts w:cs="Arial"/>
          <w:iCs/>
          <w:color w:val="auto"/>
          <w:lang w:eastAsia="de-AT"/>
        </w:rPr>
        <w:t xml:space="preserve">, </w:t>
      </w:r>
      <w:proofErr w:type="spellStart"/>
      <w:r w:rsidR="00BB1EDE" w:rsidRPr="00601E69">
        <w:rPr>
          <w:rFonts w:cs="Arial"/>
          <w:iCs/>
          <w:color w:val="auto"/>
          <w:lang w:eastAsia="de-AT"/>
        </w:rPr>
        <w:t>Syrah</w:t>
      </w:r>
      <w:proofErr w:type="spellEnd"/>
      <w:r w:rsidR="004E420B" w:rsidRPr="00601E69">
        <w:rPr>
          <w:rFonts w:eastAsia="Times New Roman" w:cs="Arial"/>
          <w:color w:val="auto"/>
          <w:lang w:eastAsia="de-AT"/>
        </w:rPr>
        <w:t xml:space="preserve"> und die </w:t>
      </w:r>
      <w:r w:rsidR="00A53D6F" w:rsidRPr="00601E69">
        <w:rPr>
          <w:rFonts w:eastAsia="Times New Roman" w:cs="Arial"/>
          <w:color w:val="auto"/>
          <w:lang w:eastAsia="de-AT"/>
        </w:rPr>
        <w:t>als typisch chilenisch geltende</w:t>
      </w:r>
      <w:r w:rsidR="004E420B" w:rsidRPr="00601E69">
        <w:rPr>
          <w:rFonts w:eastAsia="Times New Roman" w:cs="Arial"/>
          <w:color w:val="auto"/>
          <w:lang w:eastAsia="de-AT"/>
        </w:rPr>
        <w:t xml:space="preserve"> Sorte </w:t>
      </w:r>
      <w:hyperlink r:id="rId9" w:tooltip="Carménère" w:history="1">
        <w:proofErr w:type="spellStart"/>
        <w:r w:rsidR="000D1363" w:rsidRPr="00BA47ED">
          <w:rPr>
            <w:rFonts w:cs="Arial"/>
            <w:color w:val="auto"/>
            <w:lang w:eastAsia="de-AT"/>
          </w:rPr>
          <w:t>Carménère</w:t>
        </w:r>
        <w:proofErr w:type="spellEnd"/>
      </w:hyperlink>
      <w:r w:rsidR="00BB1EDE" w:rsidRPr="00601E69">
        <w:rPr>
          <w:rFonts w:eastAsia="Times New Roman" w:cs="Arial"/>
          <w:color w:val="auto"/>
          <w:lang w:eastAsia="de-AT"/>
        </w:rPr>
        <w:t>;</w:t>
      </w:r>
      <w:r w:rsidR="00566ADC" w:rsidRPr="00601E69">
        <w:rPr>
          <w:rFonts w:eastAsia="Times New Roman" w:cs="Arial"/>
          <w:color w:val="auto"/>
          <w:lang w:eastAsia="de-AT"/>
        </w:rPr>
        <w:t xml:space="preserve"> zudem wird auch Wein zugekauft</w:t>
      </w:r>
      <w:r w:rsidR="00BB1EDE" w:rsidRPr="00601E69">
        <w:rPr>
          <w:rFonts w:eastAsia="Times New Roman" w:cs="Arial"/>
          <w:color w:val="auto"/>
          <w:lang w:eastAsia="de-AT"/>
        </w:rPr>
        <w:t xml:space="preserve">. </w:t>
      </w:r>
      <w:r w:rsidR="0082225A" w:rsidRPr="00BA47ED">
        <w:rPr>
          <w:rFonts w:eastAsia="Times New Roman" w:cs="Arial"/>
          <w:color w:val="auto"/>
          <w:lang w:eastAsia="de-AT"/>
        </w:rPr>
        <w:t xml:space="preserve">In </w:t>
      </w:r>
      <w:proofErr w:type="spellStart"/>
      <w:r w:rsidR="0082225A" w:rsidRPr="00BA47ED">
        <w:rPr>
          <w:rFonts w:eastAsia="Times New Roman" w:cs="Arial"/>
          <w:color w:val="auto"/>
          <w:lang w:eastAsia="de-AT"/>
        </w:rPr>
        <w:t>Panquehue</w:t>
      </w:r>
      <w:proofErr w:type="spellEnd"/>
      <w:r w:rsidR="0082225A" w:rsidRPr="00BA47ED">
        <w:rPr>
          <w:rFonts w:eastAsia="Times New Roman" w:cs="Arial"/>
          <w:color w:val="auto"/>
          <w:lang w:eastAsia="de-AT"/>
        </w:rPr>
        <w:t xml:space="preserve"> ist es häufig durch den Pazifik bis mittags nebelig, nachmittags lacht die Sonne vom Himmel, was für frische und elegante, zudem lange lagerfähige</w:t>
      </w:r>
      <w:r w:rsidR="0082225A" w:rsidRPr="00601E69">
        <w:rPr>
          <w:rFonts w:eastAsia="Times New Roman" w:cs="Arial"/>
          <w:noProof/>
          <w:color w:val="auto"/>
          <w:lang w:val="de-DE" w:eastAsia="de-DE"/>
        </w:rPr>
        <w:t xml:space="preserve"> Weine sorgt. </w:t>
      </w:r>
    </w:p>
    <w:p w14:paraId="188DC68D" w14:textId="2F1495A6" w:rsidR="00451EA8" w:rsidRPr="00A36DAA" w:rsidRDefault="00CE0ADA" w:rsidP="00601E69">
      <w:pPr>
        <w:rPr>
          <w:rFonts w:eastAsia="Times New Roman" w:cs="Arial"/>
          <w:noProof/>
          <w:color w:val="auto"/>
          <w:lang w:val="de-DE" w:eastAsia="de-DE"/>
        </w:rPr>
      </w:pPr>
      <w:r w:rsidRPr="00601E69">
        <w:rPr>
          <w:rFonts w:eastAsia="Times New Roman" w:cs="Arial"/>
          <w:color w:val="auto"/>
          <w:lang w:eastAsia="de-AT"/>
        </w:rPr>
        <w:t>Bewirtschaftet wird nach ökologischen Grundsätzen</w:t>
      </w:r>
      <w:r>
        <w:rPr>
          <w:rFonts w:eastAsia="Times New Roman" w:cs="Arial"/>
          <w:color w:val="auto"/>
          <w:lang w:eastAsia="de-AT"/>
        </w:rPr>
        <w:t xml:space="preserve">, der Betrieb ist aber – wie viele andere auch – nicht als </w:t>
      </w:r>
      <w:proofErr w:type="spellStart"/>
      <w:r>
        <w:rPr>
          <w:rFonts w:eastAsia="Times New Roman" w:cs="Arial"/>
          <w:color w:val="auto"/>
          <w:lang w:eastAsia="de-AT"/>
        </w:rPr>
        <w:t>bio</w:t>
      </w:r>
      <w:proofErr w:type="spellEnd"/>
      <w:r>
        <w:rPr>
          <w:rFonts w:eastAsia="Times New Roman" w:cs="Arial"/>
          <w:color w:val="auto"/>
          <w:lang w:eastAsia="de-AT"/>
        </w:rPr>
        <w:t xml:space="preserve"> zertifiziert und wirbt auch nicht damit. 300 </w:t>
      </w:r>
      <w:r w:rsidRPr="00A36DAA">
        <w:rPr>
          <w:rFonts w:eastAsia="Times New Roman" w:cs="Arial"/>
          <w:color w:val="auto"/>
          <w:lang w:eastAsia="de-AT"/>
        </w:rPr>
        <w:t xml:space="preserve">Tage Sonne und nur 20 Regentage pro Jahr lassen alles „doppelt so schnell wachsen als in Europa“, bedeuten aber auch das größte Problem im chilenischen Weinbau: fehlendes Wasser. Üblicherweise bekommt das Weingut  von </w:t>
      </w:r>
      <w:proofErr w:type="spellStart"/>
      <w:r w:rsidRPr="00A36DAA">
        <w:rPr>
          <w:rFonts w:eastAsia="Times New Roman" w:cs="Arial"/>
          <w:color w:val="auto"/>
          <w:lang w:eastAsia="de-AT"/>
        </w:rPr>
        <w:t>Siebenthal</w:t>
      </w:r>
      <w:proofErr w:type="spellEnd"/>
      <w:r w:rsidRPr="00A36DAA">
        <w:rPr>
          <w:rFonts w:eastAsia="Times New Roman" w:cs="Arial"/>
          <w:color w:val="auto"/>
          <w:lang w:eastAsia="de-AT"/>
        </w:rPr>
        <w:t xml:space="preserve"> </w:t>
      </w:r>
      <w:r w:rsidR="00A36DAA">
        <w:rPr>
          <w:rFonts w:eastAsia="Times New Roman" w:cs="Arial"/>
          <w:color w:val="auto"/>
          <w:lang w:eastAsia="de-AT"/>
        </w:rPr>
        <w:t>dieses</w:t>
      </w:r>
      <w:r w:rsidRPr="00A36DAA">
        <w:rPr>
          <w:rFonts w:eastAsia="Times New Roman" w:cs="Arial"/>
          <w:color w:val="auto"/>
          <w:lang w:eastAsia="de-AT"/>
        </w:rPr>
        <w:t xml:space="preserve"> vom Rio de </w:t>
      </w:r>
      <w:r w:rsidRPr="00A36DAA">
        <w:rPr>
          <w:rFonts w:eastAsia="Times New Roman" w:cs="Arial"/>
          <w:noProof/>
          <w:color w:val="auto"/>
          <w:lang w:val="de-DE" w:eastAsia="de-DE"/>
        </w:rPr>
        <w:t xml:space="preserve">Aconcagua, das in zwei Kanäle abgepumpt und zu den Anlagen weitergeleitet wird. </w:t>
      </w:r>
      <w:r w:rsidR="00451EA8" w:rsidRPr="00A36DAA">
        <w:rPr>
          <w:rFonts w:eastAsia="Times New Roman" w:cs="Arial"/>
          <w:noProof/>
          <w:color w:val="auto"/>
          <w:lang w:val="de-DE" w:eastAsia="de-DE"/>
        </w:rPr>
        <w:t xml:space="preserve">Minimum seien 4 h Bewässerung/Woche. 3, 4 Winter mit knappen Niederschlägen und die trockenste Sommersaison seit Aufzeichnungsbeginn stellen dieses System aber immer mehr in Frage. Ein neu gebohrter 20 m tiefer Brunnen soll künftig als Reserve dienen. </w:t>
      </w:r>
    </w:p>
    <w:p w14:paraId="34B4071C" w14:textId="4772834A" w:rsidR="00F410BC" w:rsidRPr="00A36DAA" w:rsidRDefault="00451EA8" w:rsidP="00601E69">
      <w:pPr>
        <w:rPr>
          <w:rFonts w:eastAsia="Times New Roman" w:cs="Arial"/>
          <w:noProof/>
          <w:color w:val="auto"/>
          <w:lang w:val="de-DE" w:eastAsia="de-DE"/>
        </w:rPr>
      </w:pPr>
      <w:r w:rsidRPr="00A36DAA">
        <w:rPr>
          <w:rFonts w:eastAsia="Times New Roman" w:cs="Arial"/>
          <w:noProof/>
          <w:color w:val="auto"/>
          <w:lang w:val="de-DE" w:eastAsia="de-DE"/>
        </w:rPr>
        <w:t>Für die Wasserknappheit sorgen auch die uferlos scheinenden Avocadoauspflanzungen auf den umliegenden Berghängen. Soweit das Auge reicht: unten Wein, oben die endlosen Zeilen der Avocados. Das „Grüne Gold“ macht nicht nur beim Wasser Konkurrenz, sondern auch bei den Arbeitskräften</w:t>
      </w:r>
      <w:r w:rsidR="00601E69">
        <w:rPr>
          <w:rFonts w:eastAsia="Times New Roman" w:cs="Arial"/>
          <w:noProof/>
          <w:color w:val="auto"/>
          <w:lang w:val="de-DE" w:eastAsia="de-DE"/>
        </w:rPr>
        <w:t xml:space="preserve"> </w:t>
      </w:r>
      <w:r w:rsidRPr="00A36DAA">
        <w:rPr>
          <w:rFonts w:eastAsia="Times New Roman" w:cs="Arial"/>
          <w:noProof/>
          <w:color w:val="auto"/>
          <w:lang w:val="de-DE" w:eastAsia="de-DE"/>
        </w:rPr>
        <w:t xml:space="preserve">aus der </w:t>
      </w:r>
      <w:r w:rsidR="00601E69">
        <w:rPr>
          <w:rFonts w:eastAsia="Times New Roman" w:cs="Arial"/>
          <w:noProof/>
          <w:color w:val="auto"/>
          <w:lang w:val="de-DE" w:eastAsia="de-DE"/>
        </w:rPr>
        <w:t xml:space="preserve">Region, die </w:t>
      </w:r>
      <w:r w:rsidRPr="00A36DAA">
        <w:rPr>
          <w:rFonts w:eastAsia="Times New Roman" w:cs="Arial"/>
          <w:noProof/>
          <w:color w:val="auto"/>
          <w:lang w:val="de-DE" w:eastAsia="de-DE"/>
        </w:rPr>
        <w:t>von den Avocadobauern besser entlohnt werden können als von den Weinbauern.</w:t>
      </w:r>
      <w:r w:rsidR="00630E68" w:rsidRPr="00A36DAA">
        <w:rPr>
          <w:rFonts w:eastAsia="Times New Roman" w:cs="Arial"/>
          <w:noProof/>
          <w:color w:val="auto"/>
          <w:lang w:val="de-DE" w:eastAsia="de-DE"/>
        </w:rPr>
        <w:t xml:space="preserve"> Da Mauro und Matteo von Siebenthal eigenen Angaben zu Folge aber das Doppelte vom Mindestlohn </w:t>
      </w:r>
      <w:r w:rsidR="00BA47ED">
        <w:rPr>
          <w:rFonts w:eastAsia="Times New Roman" w:cs="Arial"/>
          <w:noProof/>
          <w:color w:val="auto"/>
          <w:lang w:val="de-DE" w:eastAsia="de-DE"/>
        </w:rPr>
        <w:t xml:space="preserve">und somit </w:t>
      </w:r>
      <w:r w:rsidR="00630E68" w:rsidRPr="00A36DAA">
        <w:rPr>
          <w:rFonts w:eastAsia="Times New Roman" w:cs="Arial"/>
          <w:noProof/>
          <w:color w:val="auto"/>
          <w:lang w:val="de-DE" w:eastAsia="de-DE"/>
        </w:rPr>
        <w:t xml:space="preserve">rund </w:t>
      </w:r>
      <w:r w:rsidR="00BA47ED">
        <w:rPr>
          <w:rFonts w:eastAsia="Times New Roman" w:cs="Arial"/>
          <w:noProof/>
          <w:color w:val="auto"/>
          <w:lang w:val="de-DE" w:eastAsia="de-DE"/>
        </w:rPr>
        <w:t>640 €/Monat</w:t>
      </w:r>
      <w:r w:rsidR="00630E68" w:rsidRPr="00A36DAA">
        <w:rPr>
          <w:rFonts w:eastAsia="Times New Roman" w:cs="Arial"/>
          <w:noProof/>
          <w:color w:val="auto"/>
          <w:lang w:val="de-DE" w:eastAsia="de-DE"/>
        </w:rPr>
        <w:t xml:space="preserve"> bezahlen, sind die nötigen Hilfskräfte bei Schnitt und Ernte, die zu 100% händisch erfolg</w:t>
      </w:r>
      <w:r w:rsidR="006159DD">
        <w:rPr>
          <w:rFonts w:eastAsia="Times New Roman" w:cs="Arial"/>
          <w:noProof/>
          <w:color w:val="auto"/>
          <w:lang w:val="de-DE" w:eastAsia="de-DE"/>
        </w:rPr>
        <w:t>t</w:t>
      </w:r>
      <w:r w:rsidR="00630E68" w:rsidRPr="00A36DAA">
        <w:rPr>
          <w:rFonts w:eastAsia="Times New Roman" w:cs="Arial"/>
          <w:noProof/>
          <w:color w:val="auto"/>
          <w:lang w:val="de-DE" w:eastAsia="de-DE"/>
        </w:rPr>
        <w:t xml:space="preserve">, bis dato kein Problem. </w:t>
      </w:r>
      <w:r w:rsidR="00601E69">
        <w:rPr>
          <w:rFonts w:eastAsia="Times New Roman" w:cs="Arial"/>
          <w:noProof/>
          <w:color w:val="auto"/>
          <w:lang w:val="de-DE" w:eastAsia="de-DE"/>
        </w:rPr>
        <w:t>Im Gegensatz zu den</w:t>
      </w:r>
      <w:r w:rsidR="00630E68" w:rsidRPr="00A36DAA">
        <w:rPr>
          <w:rFonts w:eastAsia="Times New Roman" w:cs="Arial"/>
          <w:noProof/>
          <w:color w:val="auto"/>
          <w:lang w:val="de-DE" w:eastAsia="de-DE"/>
        </w:rPr>
        <w:t xml:space="preserve"> Stare</w:t>
      </w:r>
      <w:r w:rsidR="00601E69">
        <w:rPr>
          <w:rFonts w:eastAsia="Times New Roman" w:cs="Arial"/>
          <w:noProof/>
          <w:color w:val="auto"/>
          <w:lang w:val="de-DE" w:eastAsia="de-DE"/>
        </w:rPr>
        <w:t>n</w:t>
      </w:r>
      <w:r w:rsidR="00630E68" w:rsidRPr="00A36DAA">
        <w:rPr>
          <w:rFonts w:eastAsia="Times New Roman" w:cs="Arial"/>
          <w:noProof/>
          <w:color w:val="auto"/>
          <w:lang w:val="de-DE" w:eastAsia="de-DE"/>
        </w:rPr>
        <w:t xml:space="preserve">, die man hier mit einem neuen System – </w:t>
      </w:r>
      <w:r w:rsidR="00D323DD">
        <w:rPr>
          <w:rFonts w:eastAsia="Times New Roman" w:cs="Arial"/>
          <w:noProof/>
          <w:color w:val="auto"/>
          <w:lang w:val="de-DE" w:eastAsia="de-DE"/>
        </w:rPr>
        <w:t>eine Kombination aus</w:t>
      </w:r>
      <w:r w:rsidR="00630E68" w:rsidRPr="00A36DAA">
        <w:rPr>
          <w:rFonts w:eastAsia="Times New Roman" w:cs="Arial"/>
          <w:noProof/>
          <w:color w:val="auto"/>
          <w:lang w:val="de-DE" w:eastAsia="de-DE"/>
        </w:rPr>
        <w:t xml:space="preserve"> Ultraschallton und Laserstrahl – zu verscheuchen versucht. </w:t>
      </w:r>
      <w:r w:rsidR="00DE16A0" w:rsidRPr="00A36DAA">
        <w:rPr>
          <w:rFonts w:eastAsia="Times New Roman" w:cs="Arial"/>
          <w:noProof/>
          <w:color w:val="auto"/>
          <w:lang w:val="de-DE" w:eastAsia="de-DE"/>
        </w:rPr>
        <w:t>T</w:t>
      </w:r>
      <w:r w:rsidR="00630E68" w:rsidRPr="00A36DAA">
        <w:rPr>
          <w:rFonts w:eastAsia="Times New Roman" w:cs="Arial"/>
          <w:noProof/>
          <w:color w:val="auto"/>
          <w:lang w:val="de-DE" w:eastAsia="de-DE"/>
        </w:rPr>
        <w:t>ierische Plage</w:t>
      </w:r>
      <w:r w:rsidR="00DE16A0" w:rsidRPr="00A36DAA">
        <w:rPr>
          <w:rFonts w:eastAsia="Times New Roman" w:cs="Arial"/>
          <w:noProof/>
          <w:color w:val="auto"/>
          <w:lang w:val="de-DE" w:eastAsia="de-DE"/>
        </w:rPr>
        <w:t>n</w:t>
      </w:r>
      <w:r w:rsidR="00630E68" w:rsidRPr="00A36DAA">
        <w:rPr>
          <w:rFonts w:eastAsia="Times New Roman" w:cs="Arial"/>
          <w:noProof/>
          <w:color w:val="auto"/>
          <w:lang w:val="de-DE" w:eastAsia="de-DE"/>
        </w:rPr>
        <w:t xml:space="preserve"> sind auch Kaninchen, die sich nicht nur über die Wurzeln hermachen</w:t>
      </w:r>
      <w:r w:rsidR="00DE16A0" w:rsidRPr="00A36DAA">
        <w:rPr>
          <w:rFonts w:eastAsia="Times New Roman" w:cs="Arial"/>
          <w:noProof/>
          <w:color w:val="auto"/>
          <w:lang w:val="de-DE" w:eastAsia="de-DE"/>
        </w:rPr>
        <w:t>, und</w:t>
      </w:r>
      <w:r w:rsidR="00630E68" w:rsidRPr="00A36DAA">
        <w:rPr>
          <w:rFonts w:eastAsia="Times New Roman" w:cs="Arial"/>
          <w:noProof/>
          <w:color w:val="auto"/>
          <w:lang w:val="de-DE" w:eastAsia="de-DE"/>
        </w:rPr>
        <w:t xml:space="preserve"> </w:t>
      </w:r>
      <w:r w:rsidR="00DE16A0" w:rsidRPr="00A36DAA">
        <w:rPr>
          <w:rFonts w:eastAsia="Times New Roman" w:cs="Arial"/>
          <w:noProof/>
          <w:color w:val="auto"/>
          <w:lang w:val="de-DE" w:eastAsia="de-DE"/>
        </w:rPr>
        <w:t>die Rote</w:t>
      </w:r>
      <w:r w:rsidR="00630E68" w:rsidRPr="00A36DAA">
        <w:rPr>
          <w:rFonts w:eastAsia="Times New Roman" w:cs="Arial"/>
          <w:noProof/>
          <w:color w:val="auto"/>
          <w:lang w:val="de-DE" w:eastAsia="de-DE"/>
        </w:rPr>
        <w:t xml:space="preserve"> Spinne</w:t>
      </w:r>
      <w:r w:rsidR="00DE16A0" w:rsidRPr="00A36DAA">
        <w:rPr>
          <w:rFonts w:eastAsia="Times New Roman" w:cs="Arial"/>
          <w:noProof/>
          <w:color w:val="auto"/>
          <w:lang w:val="de-DE" w:eastAsia="de-DE"/>
        </w:rPr>
        <w:t>, die aber nur in geringem Maße auftritt. Der Einsatz von Fungiziden bzw. Pilzbekämpfungsmitteln ist mangels Schaderreger kein Thema.</w:t>
      </w:r>
    </w:p>
    <w:p w14:paraId="5633119C" w14:textId="7CBB28CB" w:rsidR="003E26CE" w:rsidRPr="00A36DAA" w:rsidRDefault="003E26CE" w:rsidP="00601E69">
      <w:pPr>
        <w:rPr>
          <w:rFonts w:eastAsia="Times New Roman" w:cs="Arial"/>
          <w:noProof/>
          <w:color w:val="auto"/>
          <w:lang w:val="de-DE" w:eastAsia="de-DE"/>
        </w:rPr>
      </w:pPr>
      <w:r w:rsidRPr="00A36DAA">
        <w:rPr>
          <w:rFonts w:eastAsia="Times New Roman" w:cs="Arial"/>
          <w:noProof/>
          <w:color w:val="auto"/>
          <w:lang w:val="de-DE" w:eastAsia="de-DE"/>
        </w:rPr>
        <w:lastRenderedPageBreak/>
        <w:t xml:space="preserve">Alle </w:t>
      </w:r>
      <w:r w:rsidR="005138D9">
        <w:rPr>
          <w:rFonts w:eastAsia="Times New Roman" w:cs="Arial"/>
          <w:noProof/>
          <w:color w:val="auto"/>
          <w:lang w:val="de-DE" w:eastAsia="de-DE"/>
        </w:rPr>
        <w:t xml:space="preserve">Rebsorten werden separat vinifiziert, die </w:t>
      </w:r>
      <w:r w:rsidRPr="00A36DAA">
        <w:rPr>
          <w:rFonts w:eastAsia="Times New Roman" w:cs="Arial"/>
          <w:noProof/>
          <w:color w:val="auto"/>
          <w:lang w:val="de-DE" w:eastAsia="de-DE"/>
        </w:rPr>
        <w:t xml:space="preserve">Weine </w:t>
      </w:r>
      <w:r w:rsidR="005138D9">
        <w:rPr>
          <w:rFonts w:eastAsia="Times New Roman" w:cs="Arial"/>
          <w:noProof/>
          <w:color w:val="auto"/>
          <w:lang w:val="de-DE" w:eastAsia="de-DE"/>
        </w:rPr>
        <w:t xml:space="preserve">nach der Fermentation in Holzfässern gelagert, zu 80% in französischen, zu 20% in amerikanischen, mit verschiedener Toastung – ein „Spielzeug“ des Seniors, wie Matteo augenzwinkernd meinte. Die Top-Weine ab 50 US-$ aufwärts kommen immer in neue, die anderen in gebrauchte Fässer. Abgefüllt wird mit Hilfe einer </w:t>
      </w:r>
      <w:r w:rsidRPr="00A36DAA">
        <w:rPr>
          <w:rFonts w:eastAsia="Times New Roman" w:cs="Arial"/>
          <w:noProof/>
          <w:color w:val="auto"/>
          <w:lang w:val="de-DE" w:eastAsia="de-DE"/>
        </w:rPr>
        <w:t>mobilen Anlage</w:t>
      </w:r>
      <w:r w:rsidR="00153375">
        <w:rPr>
          <w:rFonts w:eastAsia="Times New Roman" w:cs="Arial"/>
          <w:noProof/>
          <w:color w:val="auto"/>
          <w:lang w:val="de-DE" w:eastAsia="de-DE"/>
        </w:rPr>
        <w:t xml:space="preserve"> (</w:t>
      </w:r>
      <w:r w:rsidR="00153375" w:rsidRPr="00A36DAA">
        <w:rPr>
          <w:rFonts w:eastAsia="Times New Roman" w:cs="Arial"/>
          <w:noProof/>
          <w:color w:val="auto"/>
          <w:lang w:val="de-DE" w:eastAsia="de-DE"/>
        </w:rPr>
        <w:t>ein in Chile sehr verbreitetes Verfahren</w:t>
      </w:r>
      <w:r w:rsidR="005138D9">
        <w:rPr>
          <w:rFonts w:eastAsia="Times New Roman" w:cs="Arial"/>
          <w:noProof/>
          <w:color w:val="auto"/>
          <w:lang w:val="de-DE" w:eastAsia="de-DE"/>
        </w:rPr>
        <w:t xml:space="preserve">), </w:t>
      </w:r>
      <w:r w:rsidR="00790BEA">
        <w:rPr>
          <w:rFonts w:eastAsia="Times New Roman" w:cs="Arial"/>
          <w:noProof/>
          <w:color w:val="auto"/>
          <w:lang w:val="de-DE" w:eastAsia="de-DE"/>
        </w:rPr>
        <w:t>alle</w:t>
      </w:r>
      <w:r w:rsidRPr="00A36DAA">
        <w:rPr>
          <w:rFonts w:eastAsia="Times New Roman" w:cs="Arial"/>
          <w:noProof/>
          <w:color w:val="auto"/>
          <w:lang w:val="de-DE" w:eastAsia="de-DE"/>
        </w:rPr>
        <w:t xml:space="preserve"> Flaschen </w:t>
      </w:r>
      <w:r w:rsidR="005138D9">
        <w:rPr>
          <w:rFonts w:eastAsia="Times New Roman" w:cs="Arial"/>
          <w:noProof/>
          <w:color w:val="auto"/>
          <w:lang w:val="de-DE" w:eastAsia="de-DE"/>
        </w:rPr>
        <w:t>werden</w:t>
      </w:r>
      <w:r w:rsidR="005E2F0C" w:rsidRPr="00A36DAA">
        <w:rPr>
          <w:rFonts w:eastAsia="Times New Roman" w:cs="Arial"/>
          <w:noProof/>
          <w:color w:val="auto"/>
          <w:lang w:val="de-DE" w:eastAsia="de-DE"/>
        </w:rPr>
        <w:t xml:space="preserve"> verkorkt</w:t>
      </w:r>
      <w:r w:rsidR="00153375">
        <w:rPr>
          <w:rFonts w:eastAsia="Times New Roman" w:cs="Arial"/>
          <w:noProof/>
          <w:color w:val="auto"/>
          <w:lang w:val="de-DE" w:eastAsia="de-DE"/>
        </w:rPr>
        <w:t xml:space="preserve">. Andere Verschlussvarianten sind </w:t>
      </w:r>
      <w:r w:rsidR="00790BEA">
        <w:rPr>
          <w:rFonts w:eastAsia="Times New Roman" w:cs="Arial"/>
          <w:noProof/>
          <w:color w:val="auto"/>
          <w:lang w:val="de-DE" w:eastAsia="de-DE"/>
        </w:rPr>
        <w:t xml:space="preserve">in Chile </w:t>
      </w:r>
      <w:r w:rsidR="00153375">
        <w:rPr>
          <w:rFonts w:eastAsia="Times New Roman" w:cs="Arial"/>
          <w:noProof/>
          <w:color w:val="auto"/>
          <w:lang w:val="de-DE" w:eastAsia="de-DE"/>
        </w:rPr>
        <w:t xml:space="preserve">rar, denn </w:t>
      </w:r>
      <w:r w:rsidR="00CE62B4" w:rsidRPr="00A36DAA">
        <w:rPr>
          <w:rFonts w:eastAsia="Times New Roman" w:cs="Arial"/>
          <w:noProof/>
          <w:color w:val="auto"/>
          <w:lang w:val="de-DE" w:eastAsia="de-DE"/>
        </w:rPr>
        <w:t xml:space="preserve">Kork </w:t>
      </w:r>
      <w:r w:rsidR="005E2F0C" w:rsidRPr="00A36DAA">
        <w:rPr>
          <w:rFonts w:eastAsia="Times New Roman" w:cs="Arial"/>
          <w:noProof/>
          <w:color w:val="auto"/>
          <w:lang w:val="de-DE" w:eastAsia="de-DE"/>
        </w:rPr>
        <w:t xml:space="preserve">gilt </w:t>
      </w:r>
      <w:r w:rsidR="00790BEA">
        <w:rPr>
          <w:rFonts w:eastAsia="Times New Roman" w:cs="Arial"/>
          <w:noProof/>
          <w:color w:val="auto"/>
          <w:lang w:val="de-DE" w:eastAsia="de-DE"/>
        </w:rPr>
        <w:t xml:space="preserve">hier </w:t>
      </w:r>
      <w:r w:rsidR="00153375">
        <w:rPr>
          <w:rFonts w:eastAsia="Times New Roman" w:cs="Arial"/>
          <w:noProof/>
          <w:color w:val="auto"/>
          <w:lang w:val="de-DE" w:eastAsia="de-DE"/>
        </w:rPr>
        <w:t xml:space="preserve">nach wie vor </w:t>
      </w:r>
      <w:r w:rsidR="00790BEA">
        <w:rPr>
          <w:rFonts w:eastAsia="Times New Roman" w:cs="Arial"/>
          <w:noProof/>
          <w:color w:val="auto"/>
          <w:lang w:val="de-DE" w:eastAsia="de-DE"/>
        </w:rPr>
        <w:t>als Qualitätsmerkmal</w:t>
      </w:r>
      <w:r w:rsidR="00CE62B4" w:rsidRPr="00A36DAA">
        <w:rPr>
          <w:rFonts w:eastAsia="Times New Roman" w:cs="Arial"/>
          <w:noProof/>
          <w:color w:val="auto"/>
          <w:lang w:val="de-DE" w:eastAsia="de-DE"/>
        </w:rPr>
        <w:t>.</w:t>
      </w:r>
      <w:r w:rsidRPr="00A36DAA">
        <w:rPr>
          <w:rFonts w:eastAsia="Times New Roman" w:cs="Arial"/>
          <w:noProof/>
          <w:color w:val="auto"/>
          <w:lang w:val="de-DE" w:eastAsia="de-DE"/>
        </w:rPr>
        <w:t xml:space="preserve"> Abgepackt werden die Fla</w:t>
      </w:r>
      <w:r w:rsidR="00CE62B4" w:rsidRPr="00A36DAA">
        <w:rPr>
          <w:rFonts w:eastAsia="Times New Roman" w:cs="Arial"/>
          <w:noProof/>
          <w:color w:val="auto"/>
          <w:lang w:val="de-DE" w:eastAsia="de-DE"/>
        </w:rPr>
        <w:t>s</w:t>
      </w:r>
      <w:r w:rsidRPr="00A36DAA">
        <w:rPr>
          <w:rFonts w:eastAsia="Times New Roman" w:cs="Arial"/>
          <w:noProof/>
          <w:color w:val="auto"/>
          <w:lang w:val="de-DE" w:eastAsia="de-DE"/>
        </w:rPr>
        <w:t xml:space="preserve">chen zur Gänze per Hand, </w:t>
      </w:r>
      <w:r w:rsidR="00CE62B4" w:rsidRPr="00A36DAA">
        <w:rPr>
          <w:rFonts w:eastAsia="Times New Roman" w:cs="Arial"/>
          <w:noProof/>
          <w:color w:val="auto"/>
          <w:lang w:val="de-DE" w:eastAsia="de-DE"/>
        </w:rPr>
        <w:t>die teuersten Weine in Holzkisten, die anderen in Kartons.</w:t>
      </w:r>
      <w:r w:rsidR="005138D9">
        <w:rPr>
          <w:rFonts w:eastAsia="Times New Roman" w:cs="Arial"/>
          <w:noProof/>
          <w:color w:val="auto"/>
          <w:lang w:val="de-DE" w:eastAsia="de-DE"/>
        </w:rPr>
        <w:t xml:space="preserve"> </w:t>
      </w:r>
    </w:p>
    <w:p w14:paraId="0984C98D" w14:textId="239FBCD6" w:rsidR="00A36DAA" w:rsidRPr="00601E69" w:rsidRDefault="00CE62B4" w:rsidP="00601E69">
      <w:pPr>
        <w:rPr>
          <w:rFonts w:eastAsia="Times New Roman" w:cs="Arial"/>
          <w:noProof/>
          <w:color w:val="auto"/>
          <w:lang w:val="de-DE" w:eastAsia="de-DE"/>
        </w:rPr>
      </w:pPr>
      <w:r w:rsidRPr="00601E69">
        <w:rPr>
          <w:rFonts w:eastAsia="Times New Roman" w:cs="Arial"/>
          <w:noProof/>
          <w:color w:val="auto"/>
          <w:lang w:val="de-DE" w:eastAsia="de-DE"/>
        </w:rPr>
        <w:t>Den teuersten Wein</w:t>
      </w:r>
      <w:r w:rsidR="005138D9">
        <w:rPr>
          <w:rFonts w:eastAsia="Times New Roman" w:cs="Arial"/>
          <w:noProof/>
          <w:color w:val="auto"/>
          <w:lang w:val="de-DE" w:eastAsia="de-DE"/>
        </w:rPr>
        <w:t>, den Tatay de Cristóbal (</w:t>
      </w:r>
      <w:r w:rsidR="000A5103" w:rsidRPr="005138D9">
        <w:rPr>
          <w:rFonts w:eastAsia="Times New Roman" w:cs="Arial"/>
          <w:noProof/>
          <w:color w:val="auto"/>
          <w:lang w:val="de-DE" w:eastAsia="de-DE"/>
        </w:rPr>
        <w:t>2</w:t>
      </w:r>
      <w:r w:rsidR="005138D9" w:rsidRPr="005138D9">
        <w:rPr>
          <w:rFonts w:eastAsia="Times New Roman" w:cs="Arial"/>
          <w:noProof/>
          <w:color w:val="auto"/>
          <w:lang w:val="de-DE" w:eastAsia="de-DE"/>
        </w:rPr>
        <w:t>6</w:t>
      </w:r>
      <w:r w:rsidRPr="005138D9">
        <w:rPr>
          <w:rFonts w:eastAsia="Times New Roman" w:cs="Arial"/>
          <w:noProof/>
          <w:color w:val="auto"/>
          <w:lang w:val="de-DE" w:eastAsia="de-DE"/>
        </w:rPr>
        <w:t>0 €/Flasche</w:t>
      </w:r>
      <w:r w:rsidR="005138D9">
        <w:rPr>
          <w:rFonts w:eastAsia="Times New Roman" w:cs="Arial"/>
          <w:noProof/>
          <w:color w:val="auto"/>
          <w:lang w:val="de-DE" w:eastAsia="de-DE"/>
        </w:rPr>
        <w:t>, nur 3.000 Flaschen</w:t>
      </w:r>
      <w:r w:rsidRPr="005138D9">
        <w:rPr>
          <w:rFonts w:eastAsia="Times New Roman" w:cs="Arial"/>
          <w:noProof/>
          <w:color w:val="auto"/>
          <w:lang w:val="de-DE" w:eastAsia="de-DE"/>
        </w:rPr>
        <w:t>)</w:t>
      </w:r>
      <w:r w:rsidR="005138D9" w:rsidRPr="005138D9">
        <w:rPr>
          <w:rFonts w:eastAsia="Times New Roman" w:cs="Arial"/>
          <w:noProof/>
          <w:color w:val="auto"/>
          <w:lang w:val="de-DE" w:eastAsia="de-DE"/>
        </w:rPr>
        <w:t>,</w:t>
      </w:r>
      <w:r w:rsidRPr="00601E69">
        <w:rPr>
          <w:rFonts w:eastAsia="Times New Roman" w:cs="Arial"/>
          <w:noProof/>
          <w:color w:val="auto"/>
          <w:lang w:val="de-DE" w:eastAsia="de-DE"/>
        </w:rPr>
        <w:t xml:space="preserve"> durften wir leider nicht verkosten, aber was </w:t>
      </w:r>
      <w:r w:rsidR="00601E69">
        <w:rPr>
          <w:rFonts w:eastAsia="Times New Roman" w:cs="Arial"/>
          <w:noProof/>
          <w:color w:val="auto"/>
          <w:lang w:val="de-DE" w:eastAsia="de-DE"/>
        </w:rPr>
        <w:t>uns eingeschenkt</w:t>
      </w:r>
      <w:r w:rsidRPr="00601E69">
        <w:rPr>
          <w:rFonts w:eastAsia="Times New Roman" w:cs="Arial"/>
          <w:noProof/>
          <w:color w:val="auto"/>
          <w:lang w:val="de-DE" w:eastAsia="de-DE"/>
        </w:rPr>
        <w:t xml:space="preserve"> wurde (</w:t>
      </w:r>
      <w:r w:rsidR="00F410BC" w:rsidRPr="00601E69">
        <w:rPr>
          <w:rFonts w:eastAsia="Times New Roman" w:cs="Arial"/>
          <w:noProof/>
          <w:color w:val="auto"/>
          <w:lang w:val="de-DE" w:eastAsia="de-DE"/>
        </w:rPr>
        <w:t>fast alle</w:t>
      </w:r>
      <w:r w:rsidRPr="00601E69">
        <w:rPr>
          <w:rFonts w:eastAsia="Times New Roman" w:cs="Arial"/>
          <w:noProof/>
          <w:color w:val="auto"/>
          <w:lang w:val="de-DE" w:eastAsia="de-DE"/>
        </w:rPr>
        <w:t>s</w:t>
      </w:r>
      <w:r w:rsidR="00F410BC" w:rsidRPr="00601E69">
        <w:rPr>
          <w:rFonts w:eastAsia="Times New Roman" w:cs="Arial"/>
          <w:noProof/>
          <w:color w:val="auto"/>
          <w:lang w:val="de-DE" w:eastAsia="de-DE"/>
        </w:rPr>
        <w:t xml:space="preserve"> Cuvées und in Holzfässern gelagert</w:t>
      </w:r>
      <w:r w:rsidRPr="00601E69">
        <w:rPr>
          <w:rFonts w:eastAsia="Times New Roman" w:cs="Arial"/>
          <w:noProof/>
          <w:color w:val="auto"/>
          <w:lang w:val="de-DE" w:eastAsia="de-DE"/>
        </w:rPr>
        <w:t>)</w:t>
      </w:r>
      <w:r w:rsidR="00F410BC" w:rsidRPr="00601E69">
        <w:rPr>
          <w:rFonts w:eastAsia="Times New Roman" w:cs="Arial"/>
          <w:noProof/>
          <w:color w:val="auto"/>
          <w:lang w:val="de-DE" w:eastAsia="de-DE"/>
        </w:rPr>
        <w:t xml:space="preserve">, zeigte </w:t>
      </w:r>
      <w:r w:rsidR="00BA47ED">
        <w:rPr>
          <w:rFonts w:eastAsia="Times New Roman" w:cs="Arial"/>
          <w:noProof/>
          <w:color w:val="auto"/>
          <w:lang w:val="de-DE" w:eastAsia="de-DE"/>
        </w:rPr>
        <w:t xml:space="preserve">uns </w:t>
      </w:r>
      <w:r w:rsidR="00F410BC" w:rsidRPr="00601E69">
        <w:rPr>
          <w:rFonts w:eastAsia="Times New Roman" w:cs="Arial"/>
          <w:noProof/>
          <w:color w:val="auto"/>
          <w:lang w:val="de-DE" w:eastAsia="de-DE"/>
        </w:rPr>
        <w:t xml:space="preserve">das </w:t>
      </w:r>
      <w:r w:rsidR="005E2F0C" w:rsidRPr="00601E69">
        <w:rPr>
          <w:rFonts w:eastAsia="Times New Roman" w:cs="Arial"/>
          <w:noProof/>
          <w:color w:val="auto"/>
          <w:lang w:val="de-DE" w:eastAsia="de-DE"/>
        </w:rPr>
        <w:t xml:space="preserve">enorme </w:t>
      </w:r>
      <w:r w:rsidR="00F410BC" w:rsidRPr="00601E69">
        <w:rPr>
          <w:rFonts w:eastAsia="Times New Roman" w:cs="Arial"/>
          <w:noProof/>
          <w:color w:val="auto"/>
          <w:lang w:val="de-DE" w:eastAsia="de-DE"/>
        </w:rPr>
        <w:t>Potenzial dieser Weinbauregion.</w:t>
      </w:r>
      <w:r w:rsidR="00630E68" w:rsidRPr="00601E69">
        <w:rPr>
          <w:rFonts w:eastAsia="Times New Roman" w:cs="Arial"/>
          <w:noProof/>
          <w:color w:val="auto"/>
          <w:lang w:val="de-DE" w:eastAsia="de-DE"/>
        </w:rPr>
        <w:t xml:space="preserve"> </w:t>
      </w:r>
    </w:p>
    <w:p w14:paraId="2388FE59" w14:textId="4634D49A" w:rsidR="00302084" w:rsidRPr="00D0579B" w:rsidRDefault="00630E68" w:rsidP="00601E69">
      <w:pPr>
        <w:rPr>
          <w:rFonts w:eastAsia="Times New Roman" w:cs="Arial"/>
          <w:noProof/>
          <w:color w:val="auto"/>
          <w:lang w:val="de-DE" w:eastAsia="de-DE"/>
        </w:rPr>
      </w:pPr>
      <w:r w:rsidRPr="00D0579B">
        <w:rPr>
          <w:rFonts w:eastAsia="Times New Roman" w:cs="Arial"/>
          <w:noProof/>
          <w:color w:val="auto"/>
          <w:lang w:val="de-DE" w:eastAsia="de-DE"/>
        </w:rPr>
        <w:t xml:space="preserve"> </w:t>
      </w:r>
    </w:p>
    <w:p w14:paraId="2C3745CC" w14:textId="25EA9AB5" w:rsidR="00317703" w:rsidRPr="00D0579B" w:rsidRDefault="006D3A5E" w:rsidP="00601E69">
      <w:pPr>
        <w:rPr>
          <w:rFonts w:eastAsia="Times New Roman" w:cs="Arial"/>
          <w:noProof/>
          <w:color w:val="auto"/>
          <w:lang w:val="de-DE" w:eastAsia="de-DE"/>
        </w:rPr>
      </w:pPr>
      <w:r w:rsidRPr="00D0579B">
        <w:rPr>
          <w:rFonts w:eastAsia="Times New Roman" w:cs="Arial"/>
          <w:noProof/>
          <w:color w:val="auto"/>
          <w:lang w:val="de-DE" w:eastAsia="de-DE"/>
        </w:rPr>
        <w:t xml:space="preserve">Ein paar Minuten entfernt </w:t>
      </w:r>
      <w:r w:rsidR="00D0579B">
        <w:rPr>
          <w:rFonts w:eastAsia="Times New Roman" w:cs="Arial"/>
          <w:noProof/>
          <w:color w:val="auto"/>
          <w:lang w:val="de-DE" w:eastAsia="de-DE"/>
        </w:rPr>
        <w:t xml:space="preserve">liegt </w:t>
      </w:r>
      <w:r w:rsidR="00D305C0">
        <w:rPr>
          <w:rFonts w:eastAsia="Times New Roman" w:cs="Arial"/>
          <w:noProof/>
          <w:color w:val="auto"/>
          <w:lang w:val="de-DE" w:eastAsia="de-DE"/>
        </w:rPr>
        <w:t>das Stammhaus der</w:t>
      </w:r>
      <w:r w:rsidRPr="00D0579B">
        <w:rPr>
          <w:rFonts w:eastAsia="Times New Roman" w:cs="Arial"/>
          <w:noProof/>
          <w:color w:val="auto"/>
          <w:lang w:val="de-DE" w:eastAsia="de-DE"/>
        </w:rPr>
        <w:t xml:space="preserve"> </w:t>
      </w:r>
      <w:r w:rsidRPr="00D0579B">
        <w:rPr>
          <w:rFonts w:eastAsia="Times New Roman" w:cs="Arial"/>
          <w:b/>
          <w:noProof/>
          <w:color w:val="auto"/>
          <w:lang w:val="de-DE" w:eastAsia="de-DE"/>
        </w:rPr>
        <w:t>Viña Errázuriz</w:t>
      </w:r>
      <w:r w:rsidR="00D0579B">
        <w:rPr>
          <w:rFonts w:eastAsia="Times New Roman" w:cs="Arial"/>
          <w:noProof/>
          <w:color w:val="auto"/>
          <w:lang w:val="de-DE" w:eastAsia="de-DE"/>
        </w:rPr>
        <w:t>,</w:t>
      </w:r>
      <w:r w:rsidRPr="00D0579B">
        <w:rPr>
          <w:rFonts w:eastAsia="Times New Roman" w:cs="Arial"/>
          <w:noProof/>
          <w:color w:val="auto"/>
          <w:lang w:val="de-DE" w:eastAsia="de-DE"/>
        </w:rPr>
        <w:t xml:space="preserve"> die </w:t>
      </w:r>
      <w:r w:rsidR="00601E69">
        <w:rPr>
          <w:rFonts w:eastAsia="Times New Roman" w:cs="Arial"/>
          <w:noProof/>
          <w:color w:val="auto"/>
          <w:lang w:val="de-DE" w:eastAsia="de-DE"/>
        </w:rPr>
        <w:t xml:space="preserve">uns </w:t>
      </w:r>
      <w:r w:rsidRPr="00D0579B">
        <w:rPr>
          <w:rFonts w:eastAsia="Times New Roman" w:cs="Arial"/>
          <w:noProof/>
          <w:color w:val="auto"/>
          <w:lang w:val="de-DE" w:eastAsia="de-DE"/>
        </w:rPr>
        <w:t xml:space="preserve">mit </w:t>
      </w:r>
      <w:r w:rsidR="00436028">
        <w:rPr>
          <w:rFonts w:eastAsia="Times New Roman" w:cs="Arial"/>
          <w:noProof/>
          <w:color w:val="auto"/>
          <w:lang w:val="de-DE" w:eastAsia="de-DE"/>
        </w:rPr>
        <w:t xml:space="preserve">ihrer Weitläufigkeit </w:t>
      </w:r>
      <w:r w:rsidR="00C204CC">
        <w:rPr>
          <w:rFonts w:eastAsia="Times New Roman" w:cs="Arial"/>
          <w:noProof/>
          <w:color w:val="auto"/>
          <w:lang w:val="de-DE" w:eastAsia="de-DE"/>
        </w:rPr>
        <w:t>und mediterranem Flair sowie</w:t>
      </w:r>
      <w:r w:rsidR="00436028">
        <w:rPr>
          <w:rFonts w:eastAsia="Times New Roman" w:cs="Arial"/>
          <w:noProof/>
          <w:color w:val="auto"/>
          <w:lang w:val="de-DE" w:eastAsia="de-DE"/>
        </w:rPr>
        <w:t xml:space="preserve"> modernsten</w:t>
      </w:r>
      <w:r w:rsidRPr="00D0579B">
        <w:rPr>
          <w:rFonts w:eastAsia="Times New Roman" w:cs="Arial"/>
          <w:noProof/>
          <w:color w:val="auto"/>
          <w:lang w:val="de-DE" w:eastAsia="de-DE"/>
        </w:rPr>
        <w:t xml:space="preserve"> Anlagen </w:t>
      </w:r>
      <w:r w:rsidR="00601E69">
        <w:rPr>
          <w:rFonts w:eastAsia="Times New Roman" w:cs="Arial"/>
          <w:noProof/>
          <w:color w:val="auto"/>
          <w:lang w:val="de-DE" w:eastAsia="de-DE"/>
        </w:rPr>
        <w:t>überraschte</w:t>
      </w:r>
      <w:r w:rsidRPr="00A36DAA">
        <w:rPr>
          <w:rFonts w:eastAsia="Times New Roman" w:cs="Arial"/>
          <w:noProof/>
          <w:color w:val="auto"/>
          <w:lang w:val="de-DE" w:eastAsia="de-DE"/>
        </w:rPr>
        <w:t xml:space="preserve">. </w:t>
      </w:r>
      <w:r w:rsidR="006E1929">
        <w:rPr>
          <w:rFonts w:eastAsia="Times New Roman"/>
        </w:rPr>
        <w:t xml:space="preserve">Die 1870 </w:t>
      </w:r>
      <w:r w:rsidR="004F43D5">
        <w:rPr>
          <w:rFonts w:eastAsia="Times New Roman"/>
        </w:rPr>
        <w:t xml:space="preserve">von </w:t>
      </w:r>
      <w:r w:rsidR="004F43D5">
        <w:rPr>
          <w:rStyle w:val="notranslate"/>
          <w:rFonts w:eastAsia="Times New Roman"/>
        </w:rPr>
        <w:t xml:space="preserve">Don </w:t>
      </w:r>
      <w:proofErr w:type="spellStart"/>
      <w:r w:rsidR="004F43D5">
        <w:rPr>
          <w:rStyle w:val="notranslate"/>
          <w:rFonts w:eastAsia="Times New Roman"/>
        </w:rPr>
        <w:t>Maximiano</w:t>
      </w:r>
      <w:proofErr w:type="spellEnd"/>
      <w:r w:rsidR="004F43D5">
        <w:rPr>
          <w:rStyle w:val="notranslate"/>
          <w:rFonts w:eastAsia="Times New Roman"/>
        </w:rPr>
        <w:t xml:space="preserve"> </w:t>
      </w:r>
      <w:proofErr w:type="spellStart"/>
      <w:r w:rsidR="004F43D5">
        <w:rPr>
          <w:rStyle w:val="notranslate"/>
          <w:rFonts w:eastAsia="Times New Roman"/>
        </w:rPr>
        <w:t>Errázuriz</w:t>
      </w:r>
      <w:proofErr w:type="spellEnd"/>
      <w:r w:rsidR="004F43D5">
        <w:rPr>
          <w:rStyle w:val="notranslate"/>
          <w:rFonts w:eastAsia="Times New Roman"/>
        </w:rPr>
        <w:t xml:space="preserve"> </w:t>
      </w:r>
      <w:r w:rsidR="006E1929">
        <w:rPr>
          <w:rFonts w:eastAsia="Times New Roman"/>
        </w:rPr>
        <w:t>gegründete Weinkellerei</w:t>
      </w:r>
      <w:r w:rsidR="0079235D">
        <w:rPr>
          <w:rFonts w:eastAsia="Times New Roman"/>
        </w:rPr>
        <w:t>, die 2019 unter die 20 besten Weingärten der Welt gereiht wurde,</w:t>
      </w:r>
      <w:r w:rsidR="006E1929">
        <w:rPr>
          <w:rFonts w:eastAsia="Times New Roman"/>
        </w:rPr>
        <w:t xml:space="preserve"> ist eines der ältesten und renommiertesten Weingüter Chiles</w:t>
      </w:r>
      <w:r w:rsidR="00A36DAA">
        <w:rPr>
          <w:rFonts w:eastAsia="Times New Roman" w:cs="Arial"/>
          <w:noProof/>
          <w:color w:val="auto"/>
          <w:lang w:val="de-DE" w:eastAsia="de-DE"/>
        </w:rPr>
        <w:t xml:space="preserve">, </w:t>
      </w:r>
      <w:r w:rsidR="00601E69">
        <w:rPr>
          <w:rFonts w:eastAsia="Times New Roman" w:cs="Arial"/>
          <w:noProof/>
          <w:color w:val="auto"/>
          <w:lang w:val="de-DE" w:eastAsia="de-DE"/>
        </w:rPr>
        <w:t>die</w:t>
      </w:r>
      <w:r w:rsidR="00A36DAA">
        <w:rPr>
          <w:rFonts w:eastAsia="Times New Roman" w:cs="Arial"/>
          <w:noProof/>
          <w:color w:val="auto"/>
          <w:lang w:val="de-DE" w:eastAsia="de-DE"/>
        </w:rPr>
        <w:t xml:space="preserve"> heute in 6. Generation im Familienbesitz </w:t>
      </w:r>
      <w:r w:rsidR="0097672A">
        <w:rPr>
          <w:rFonts w:eastAsia="Times New Roman" w:cs="Arial"/>
          <w:noProof/>
          <w:color w:val="auto"/>
          <w:lang w:val="de-DE" w:eastAsia="de-DE"/>
        </w:rPr>
        <w:t>geführt wird</w:t>
      </w:r>
      <w:r w:rsidR="006E1929">
        <w:rPr>
          <w:rFonts w:eastAsia="Times New Roman" w:cs="Arial"/>
          <w:noProof/>
          <w:color w:val="auto"/>
          <w:lang w:val="de-DE" w:eastAsia="de-DE"/>
        </w:rPr>
        <w:t>.</w:t>
      </w:r>
      <w:r w:rsidR="00A36DAA">
        <w:rPr>
          <w:rFonts w:eastAsia="Times New Roman" w:cs="Arial"/>
          <w:noProof/>
          <w:color w:val="auto"/>
          <w:lang w:val="de-DE" w:eastAsia="de-DE"/>
        </w:rPr>
        <w:t xml:space="preserve"> </w:t>
      </w:r>
      <w:r w:rsidR="006E1929">
        <w:rPr>
          <w:rFonts w:eastAsia="Times New Roman" w:cs="Arial"/>
          <w:noProof/>
          <w:color w:val="auto"/>
          <w:lang w:val="de-DE" w:eastAsia="de-DE"/>
        </w:rPr>
        <w:t xml:space="preserve">Zu ihr </w:t>
      </w:r>
      <w:r w:rsidR="00A36DAA">
        <w:rPr>
          <w:rFonts w:eastAsia="Times New Roman" w:cs="Arial"/>
          <w:noProof/>
          <w:color w:val="auto"/>
          <w:lang w:val="de-DE" w:eastAsia="de-DE"/>
        </w:rPr>
        <w:t xml:space="preserve">gehören </w:t>
      </w:r>
      <w:r w:rsidR="00D305C0">
        <w:rPr>
          <w:rFonts w:eastAsia="Times New Roman" w:cs="Arial"/>
          <w:noProof/>
          <w:color w:val="auto"/>
          <w:lang w:val="de-DE" w:eastAsia="de-DE"/>
        </w:rPr>
        <w:t xml:space="preserve">insgesamt </w:t>
      </w:r>
      <w:r w:rsidR="00A36DAA">
        <w:rPr>
          <w:rFonts w:eastAsia="Times New Roman" w:cs="Arial"/>
          <w:noProof/>
          <w:color w:val="auto"/>
          <w:lang w:val="de-DE" w:eastAsia="de-DE"/>
        </w:rPr>
        <w:t xml:space="preserve">5 </w:t>
      </w:r>
      <w:r w:rsidR="0079235D">
        <w:rPr>
          <w:rFonts w:eastAsia="Times New Roman" w:cs="Arial"/>
          <w:noProof/>
          <w:color w:val="auto"/>
          <w:lang w:val="de-DE" w:eastAsia="de-DE"/>
        </w:rPr>
        <w:t>Standorte</w:t>
      </w:r>
      <w:r w:rsidR="00A36DAA">
        <w:rPr>
          <w:rFonts w:eastAsia="Times New Roman" w:cs="Arial"/>
          <w:noProof/>
          <w:color w:val="auto"/>
          <w:lang w:val="de-DE" w:eastAsia="de-DE"/>
        </w:rPr>
        <w:t xml:space="preserve"> mit </w:t>
      </w:r>
      <w:r w:rsidR="0079235D">
        <w:rPr>
          <w:rFonts w:eastAsia="Times New Roman" w:cs="Arial"/>
          <w:noProof/>
          <w:color w:val="auto"/>
          <w:lang w:val="de-DE" w:eastAsia="de-DE"/>
        </w:rPr>
        <w:t xml:space="preserve">1.000 ha und </w:t>
      </w:r>
      <w:r w:rsidR="00A36DAA">
        <w:rPr>
          <w:rFonts w:eastAsia="Times New Roman" w:cs="Arial"/>
          <w:noProof/>
          <w:color w:val="auto"/>
          <w:lang w:val="de-DE" w:eastAsia="de-DE"/>
        </w:rPr>
        <w:t xml:space="preserve">verschiedenen </w:t>
      </w:r>
      <w:r w:rsidR="00D305C0">
        <w:rPr>
          <w:rFonts w:eastAsia="Times New Roman" w:cs="Arial"/>
          <w:noProof/>
          <w:color w:val="auto"/>
          <w:lang w:val="de-DE" w:eastAsia="de-DE"/>
        </w:rPr>
        <w:t>Klimaten und Böden</w:t>
      </w:r>
      <w:r w:rsidR="00A36DAA">
        <w:rPr>
          <w:rFonts w:eastAsia="Times New Roman" w:cs="Arial"/>
          <w:noProof/>
          <w:color w:val="auto"/>
          <w:lang w:val="de-DE" w:eastAsia="de-DE"/>
        </w:rPr>
        <w:t xml:space="preserve">. </w:t>
      </w:r>
      <w:r w:rsidR="0082225A">
        <w:rPr>
          <w:rFonts w:eastAsia="Times New Roman" w:cs="Arial"/>
          <w:noProof/>
          <w:color w:val="auto"/>
          <w:lang w:val="de-DE" w:eastAsia="de-DE"/>
        </w:rPr>
        <w:t>Die</w:t>
      </w:r>
      <w:r w:rsidR="003F53D9">
        <w:rPr>
          <w:rFonts w:eastAsia="Times New Roman" w:cs="Arial"/>
          <w:noProof/>
          <w:color w:val="auto"/>
          <w:lang w:val="de-DE" w:eastAsia="de-DE"/>
        </w:rPr>
        <w:t xml:space="preserve"> </w:t>
      </w:r>
      <w:r w:rsidR="00D305C0">
        <w:rPr>
          <w:rFonts w:eastAsia="Times New Roman" w:cs="Arial"/>
          <w:noProof/>
          <w:color w:val="auto"/>
          <w:lang w:val="de-DE" w:eastAsia="de-DE"/>
        </w:rPr>
        <w:t>P</w:t>
      </w:r>
      <w:r w:rsidR="003F53D9" w:rsidRPr="00D305C0">
        <w:rPr>
          <w:rFonts w:eastAsia="Times New Roman" w:cs="Arial"/>
          <w:noProof/>
          <w:color w:val="auto"/>
          <w:lang w:val="de-DE" w:eastAsia="de-DE"/>
        </w:rPr>
        <w:t>roduktion</w:t>
      </w:r>
      <w:r w:rsidR="003F53D9">
        <w:rPr>
          <w:rFonts w:eastAsia="Times New Roman" w:cs="Arial"/>
          <w:noProof/>
          <w:color w:val="auto"/>
          <w:lang w:val="de-DE" w:eastAsia="de-DE"/>
        </w:rPr>
        <w:t xml:space="preserve"> </w:t>
      </w:r>
      <w:r w:rsidR="00D305C0">
        <w:rPr>
          <w:rFonts w:eastAsia="Times New Roman" w:cs="Arial"/>
          <w:noProof/>
          <w:color w:val="auto"/>
          <w:lang w:val="de-DE" w:eastAsia="de-DE"/>
        </w:rPr>
        <w:t xml:space="preserve">der Premiumweine </w:t>
      </w:r>
      <w:r w:rsidR="003F53D9">
        <w:rPr>
          <w:rFonts w:eastAsia="Times New Roman" w:cs="Arial"/>
          <w:noProof/>
          <w:color w:val="auto"/>
          <w:lang w:val="de-DE" w:eastAsia="de-DE"/>
        </w:rPr>
        <w:t xml:space="preserve">erfolgt </w:t>
      </w:r>
      <w:r w:rsidR="0082225A">
        <w:rPr>
          <w:rFonts w:eastAsia="Times New Roman" w:cs="Arial"/>
          <w:noProof/>
          <w:color w:val="auto"/>
          <w:lang w:val="de-DE" w:eastAsia="de-DE"/>
        </w:rPr>
        <w:t>i</w:t>
      </w:r>
      <w:r w:rsidR="003F53D9">
        <w:rPr>
          <w:rFonts w:eastAsia="Times New Roman" w:cs="Arial"/>
          <w:noProof/>
          <w:color w:val="auto"/>
          <w:lang w:val="de-DE" w:eastAsia="de-DE"/>
        </w:rPr>
        <w:t>n einem</w:t>
      </w:r>
      <w:r w:rsidR="0082225A">
        <w:rPr>
          <w:rFonts w:eastAsia="Times New Roman" w:cs="Arial"/>
          <w:noProof/>
          <w:color w:val="auto"/>
          <w:lang w:val="de-DE" w:eastAsia="de-DE"/>
        </w:rPr>
        <w:t xml:space="preserve"> neuen</w:t>
      </w:r>
      <w:r w:rsidR="003F53D9">
        <w:rPr>
          <w:rFonts w:eastAsia="Times New Roman" w:cs="Arial"/>
          <w:noProof/>
          <w:color w:val="auto"/>
          <w:lang w:val="de-DE" w:eastAsia="de-DE"/>
        </w:rPr>
        <w:t xml:space="preserve">, </w:t>
      </w:r>
      <w:r w:rsidR="000D1363">
        <w:rPr>
          <w:rFonts w:eastAsia="Times New Roman" w:cs="Arial"/>
          <w:noProof/>
          <w:color w:val="auto"/>
          <w:lang w:val="de-DE" w:eastAsia="de-DE"/>
        </w:rPr>
        <w:t xml:space="preserve">gänzlich aus Beton gefertigtem </w:t>
      </w:r>
      <w:r w:rsidR="003F53D9">
        <w:rPr>
          <w:rFonts w:eastAsia="Times New Roman" w:cs="Arial"/>
          <w:noProof/>
          <w:color w:val="auto"/>
          <w:lang w:val="de-DE" w:eastAsia="de-DE"/>
        </w:rPr>
        <w:t>stylischen Weinkeller</w:t>
      </w:r>
      <w:r w:rsidR="00D305C0">
        <w:rPr>
          <w:rFonts w:eastAsia="Times New Roman" w:cs="Arial"/>
          <w:noProof/>
          <w:color w:val="auto"/>
          <w:lang w:val="de-DE" w:eastAsia="de-DE"/>
        </w:rPr>
        <w:t xml:space="preserve"> am Haupt</w:t>
      </w:r>
      <w:r w:rsidR="006F4A08">
        <w:rPr>
          <w:rFonts w:eastAsia="Times New Roman" w:cs="Arial"/>
          <w:noProof/>
          <w:color w:val="auto"/>
          <w:lang w:val="de-DE" w:eastAsia="de-DE"/>
        </w:rPr>
        <w:t>standort</w:t>
      </w:r>
      <w:r w:rsidR="003F53D9">
        <w:rPr>
          <w:rFonts w:eastAsia="Times New Roman" w:cs="Arial"/>
          <w:noProof/>
          <w:color w:val="auto"/>
          <w:lang w:val="de-DE" w:eastAsia="de-DE"/>
        </w:rPr>
        <w:t>, in de</w:t>
      </w:r>
      <w:r w:rsidR="006E1929">
        <w:rPr>
          <w:rFonts w:eastAsia="Times New Roman" w:cs="Arial"/>
          <w:noProof/>
          <w:color w:val="auto"/>
          <w:lang w:val="de-DE" w:eastAsia="de-DE"/>
        </w:rPr>
        <w:t>m</w:t>
      </w:r>
      <w:r w:rsidR="003F53D9">
        <w:rPr>
          <w:rFonts w:eastAsia="Times New Roman" w:cs="Arial"/>
          <w:noProof/>
          <w:color w:val="auto"/>
          <w:lang w:val="de-DE" w:eastAsia="de-DE"/>
        </w:rPr>
        <w:t xml:space="preserve"> </w:t>
      </w:r>
      <w:r w:rsidR="00D305C0">
        <w:rPr>
          <w:rFonts w:eastAsia="Times New Roman" w:cs="Arial"/>
          <w:noProof/>
          <w:color w:val="auto"/>
          <w:lang w:val="de-DE" w:eastAsia="de-DE"/>
        </w:rPr>
        <w:t xml:space="preserve">„möglichst effizient“ </w:t>
      </w:r>
      <w:r w:rsidR="003F53D9">
        <w:rPr>
          <w:rFonts w:eastAsia="Times New Roman" w:cs="Arial"/>
          <w:noProof/>
          <w:color w:val="auto"/>
          <w:lang w:val="de-DE" w:eastAsia="de-DE"/>
        </w:rPr>
        <w:t>von der Traubenanlieferung bis zur Reifung in Barriquefässern und Flaschenabfüllung (</w:t>
      </w:r>
      <w:r w:rsidR="003F53D9" w:rsidRPr="00E67417">
        <w:rPr>
          <w:rFonts w:eastAsia="Times New Roman" w:cs="Arial"/>
          <w:noProof/>
          <w:color w:val="auto"/>
          <w:lang w:val="de-DE" w:eastAsia="de-DE"/>
        </w:rPr>
        <w:t xml:space="preserve">rund 12 Mio. Flaschen) mit der eigenen Abfüllanlage alles abläuft. </w:t>
      </w:r>
      <w:r w:rsidR="00D305C0" w:rsidRPr="00E67417">
        <w:rPr>
          <w:rFonts w:eastAsia="Times New Roman" w:cs="Arial"/>
          <w:noProof/>
          <w:color w:val="auto"/>
          <w:lang w:val="de-DE" w:eastAsia="de-DE"/>
        </w:rPr>
        <w:t>In den umgebenden Weinanlagen</w:t>
      </w:r>
      <w:r w:rsidR="00D02A7F" w:rsidRPr="00E67417">
        <w:rPr>
          <w:rFonts w:eastAsia="Times New Roman" w:cs="Arial"/>
          <w:noProof/>
          <w:color w:val="auto"/>
          <w:lang w:val="de-DE" w:eastAsia="de-DE"/>
        </w:rPr>
        <w:t>, in den Lichtmasten dafür sorgen, dass nicht alles „Füße bekommt“,</w:t>
      </w:r>
      <w:r w:rsidR="00D305C0" w:rsidRPr="00E67417">
        <w:rPr>
          <w:rFonts w:eastAsia="Times New Roman" w:cs="Arial"/>
          <w:noProof/>
          <w:color w:val="auto"/>
          <w:lang w:val="de-DE" w:eastAsia="de-DE"/>
        </w:rPr>
        <w:t xml:space="preserve"> tummelten sich die ersten Erntehelfer, die Lese hatte witterungsbedingt bereits am </w:t>
      </w:r>
      <w:r w:rsidR="009A657D" w:rsidRPr="00E67417">
        <w:rPr>
          <w:rFonts w:eastAsia="Times New Roman" w:cs="Arial"/>
          <w:noProof/>
          <w:color w:val="auto"/>
          <w:lang w:val="de-DE" w:eastAsia="de-DE"/>
        </w:rPr>
        <w:t>5. F</w:t>
      </w:r>
      <w:r w:rsidR="00D305C0" w:rsidRPr="00E67417">
        <w:rPr>
          <w:rFonts w:eastAsia="Times New Roman" w:cs="Arial"/>
          <w:noProof/>
          <w:color w:val="auto"/>
          <w:lang w:val="de-DE" w:eastAsia="de-DE"/>
        </w:rPr>
        <w:t xml:space="preserve">ebruar begonnen. </w:t>
      </w:r>
      <w:r w:rsidR="00CE088E" w:rsidRPr="00E67417">
        <w:rPr>
          <w:rFonts w:eastAsia="Times New Roman" w:cs="Arial"/>
          <w:noProof/>
          <w:color w:val="auto"/>
          <w:lang w:val="de-DE" w:eastAsia="de-DE"/>
        </w:rPr>
        <w:t>Die international sehr bekannte Vina Errázuriz vermarktet „alles über alle Kanäle“, die Toplinien über Frankreich, andere werden direkt vom Weingut aus versendet. 13,5 Vol.%</w:t>
      </w:r>
      <w:r w:rsidR="00CE088E">
        <w:rPr>
          <w:rFonts w:eastAsia="Times New Roman" w:cs="Arial"/>
          <w:noProof/>
          <w:color w:val="auto"/>
          <w:lang w:val="de-DE" w:eastAsia="de-DE"/>
        </w:rPr>
        <w:t xml:space="preserve"> sind Standard,</w:t>
      </w:r>
      <w:r w:rsidR="0079235D">
        <w:rPr>
          <w:rFonts w:eastAsia="Times New Roman" w:cs="Arial"/>
          <w:noProof/>
          <w:color w:val="auto"/>
          <w:lang w:val="de-DE" w:eastAsia="de-DE"/>
        </w:rPr>
        <w:t xml:space="preserve"> die Boutique-Weine werden mit 15% ausgebaut.</w:t>
      </w:r>
    </w:p>
    <w:p w14:paraId="2E628071" w14:textId="14F77931" w:rsidR="007D3C01" w:rsidRDefault="00FC3705" w:rsidP="00601E69">
      <w:pPr>
        <w:rPr>
          <w:rFonts w:eastAsia="Times New Roman" w:cs="Arial"/>
          <w:noProof/>
          <w:lang w:val="de-DE" w:eastAsia="de-DE"/>
        </w:rPr>
      </w:pPr>
      <w:r>
        <w:rPr>
          <w:rFonts w:eastAsia="Times New Roman" w:cs="Arial"/>
          <w:noProof/>
          <w:color w:val="auto"/>
          <w:lang w:val="de-DE" w:eastAsia="de-DE"/>
        </w:rPr>
        <w:t xml:space="preserve">Von der Qualität der Weine durften wir uns bei der perfekt vorbereiteten Verkostung (inkl. detaillierter Weinbeschreibungen) sowie beim späten Mittagessen </w:t>
      </w:r>
      <w:r w:rsidR="003D4133">
        <w:rPr>
          <w:rFonts w:eastAsia="Times New Roman" w:cs="Arial"/>
          <w:noProof/>
          <w:color w:val="auto"/>
          <w:lang w:val="de-DE" w:eastAsia="de-DE"/>
        </w:rPr>
        <w:t>überzeugen</w:t>
      </w:r>
      <w:r w:rsidR="007D3C01" w:rsidRPr="009D367A">
        <w:rPr>
          <w:rFonts w:eastAsia="Times New Roman" w:cs="Arial"/>
          <w:noProof/>
          <w:lang w:val="de-DE" w:eastAsia="de-DE"/>
        </w:rPr>
        <w:t>.</w:t>
      </w:r>
    </w:p>
    <w:p w14:paraId="0B278E00" w14:textId="77777777" w:rsidR="006E1C5D" w:rsidRDefault="006E1C5D" w:rsidP="00601E69">
      <w:pPr>
        <w:rPr>
          <w:rFonts w:eastAsia="Times New Roman" w:cs="Arial"/>
          <w:noProof/>
          <w:lang w:val="de-DE" w:eastAsia="de-DE"/>
        </w:rPr>
      </w:pPr>
    </w:p>
    <w:p w14:paraId="319F5DE2" w14:textId="51655460" w:rsidR="00E67417" w:rsidRPr="006E635C" w:rsidRDefault="006A6CBB" w:rsidP="00E67417">
      <w:pPr>
        <w:rPr>
          <w:rFonts w:eastAsia="Times New Roman" w:cs="Arial"/>
          <w:b/>
          <w:color w:val="auto"/>
          <w:sz w:val="24"/>
          <w:szCs w:val="24"/>
          <w:lang w:eastAsia="de-AT"/>
        </w:rPr>
      </w:pPr>
      <w:proofErr w:type="spellStart"/>
      <w:r w:rsidRPr="006E635C">
        <w:rPr>
          <w:rFonts w:eastAsia="Times New Roman" w:cs="Arial"/>
          <w:b/>
          <w:color w:val="auto"/>
          <w:sz w:val="24"/>
          <w:szCs w:val="24"/>
          <w:lang w:eastAsia="de-AT"/>
        </w:rPr>
        <w:t>Colchagua</w:t>
      </w:r>
      <w:proofErr w:type="spellEnd"/>
      <w:r w:rsidR="00E67417" w:rsidRPr="006E635C">
        <w:rPr>
          <w:rFonts w:eastAsia="Times New Roman" w:cs="Arial"/>
          <w:b/>
          <w:color w:val="auto"/>
          <w:sz w:val="24"/>
          <w:szCs w:val="24"/>
          <w:lang w:eastAsia="de-AT"/>
        </w:rPr>
        <w:t xml:space="preserve">-Tal: </w:t>
      </w:r>
      <w:r w:rsidR="00E67417" w:rsidRPr="006E635C">
        <w:rPr>
          <w:rFonts w:eastAsia="Times New Roman"/>
          <w:b/>
          <w:sz w:val="24"/>
          <w:szCs w:val="24"/>
        </w:rPr>
        <w:t>Mediterrane Klima</w:t>
      </w:r>
      <w:r w:rsidR="00CF0BCD" w:rsidRPr="006E635C">
        <w:rPr>
          <w:rFonts w:eastAsia="Times New Roman"/>
          <w:b/>
          <w:sz w:val="24"/>
          <w:szCs w:val="24"/>
        </w:rPr>
        <w:t xml:space="preserve"> und</w:t>
      </w:r>
      <w:r w:rsidR="00E67417" w:rsidRPr="006E635C">
        <w:rPr>
          <w:rFonts w:eastAsia="Times New Roman"/>
          <w:b/>
          <w:sz w:val="24"/>
          <w:szCs w:val="24"/>
        </w:rPr>
        <w:t xml:space="preserve"> </w:t>
      </w:r>
      <w:r w:rsidR="00CF0BCD" w:rsidRPr="006E635C">
        <w:rPr>
          <w:rFonts w:eastAsia="Times New Roman"/>
          <w:b/>
          <w:sz w:val="24"/>
          <w:szCs w:val="24"/>
        </w:rPr>
        <w:t>Böden mit</w:t>
      </w:r>
      <w:r w:rsidR="00E67417" w:rsidRPr="006E635C">
        <w:rPr>
          <w:rFonts w:eastAsia="Times New Roman"/>
          <w:b/>
          <w:sz w:val="24"/>
          <w:szCs w:val="24"/>
        </w:rPr>
        <w:t xml:space="preserve"> Schiefe</w:t>
      </w:r>
      <w:r w:rsidR="00CF0BCD" w:rsidRPr="006E635C">
        <w:rPr>
          <w:rFonts w:eastAsia="Times New Roman"/>
          <w:b/>
          <w:sz w:val="24"/>
          <w:szCs w:val="24"/>
        </w:rPr>
        <w:t>r, Granit und Sand</w:t>
      </w:r>
    </w:p>
    <w:p w14:paraId="521D343C" w14:textId="345B9201" w:rsidR="009A657D" w:rsidRDefault="006E1C5D" w:rsidP="00601E69">
      <w:pPr>
        <w:rPr>
          <w:rFonts w:eastAsia="Times New Roman" w:cs="Arial"/>
          <w:color w:val="auto"/>
          <w:lang w:eastAsia="de-AT"/>
        </w:rPr>
      </w:pPr>
      <w:r w:rsidRPr="006E635C">
        <w:rPr>
          <w:rFonts w:eastAsia="Times New Roman" w:cs="Arial"/>
          <w:color w:val="auto"/>
          <w:lang w:eastAsia="de-AT"/>
        </w:rPr>
        <w:t xml:space="preserve">Das </w:t>
      </w:r>
      <w:r w:rsidR="009A657D" w:rsidRPr="006E635C">
        <w:rPr>
          <w:rFonts w:eastAsia="Times New Roman" w:cs="Arial"/>
          <w:color w:val="auto"/>
          <w:lang w:eastAsia="de-AT"/>
        </w:rPr>
        <w:t xml:space="preserve">etwa 150 km </w:t>
      </w:r>
      <w:r w:rsidRPr="006E635C">
        <w:rPr>
          <w:rFonts w:eastAsia="Times New Roman" w:cs="Arial"/>
          <w:color w:val="auto"/>
          <w:lang w:eastAsia="de-AT"/>
        </w:rPr>
        <w:t xml:space="preserve">südlich von Santiago </w:t>
      </w:r>
      <w:r w:rsidR="009A657D" w:rsidRPr="006E635C">
        <w:rPr>
          <w:rStyle w:val="lrzxr"/>
          <w:rFonts w:eastAsia="Times New Roman"/>
        </w:rPr>
        <w:t xml:space="preserve">im  </w:t>
      </w:r>
      <w:proofErr w:type="spellStart"/>
      <w:r w:rsidR="009A657D" w:rsidRPr="006E635C">
        <w:rPr>
          <w:rFonts w:eastAsia="Times New Roman"/>
        </w:rPr>
        <w:t>Colchagua</w:t>
      </w:r>
      <w:proofErr w:type="spellEnd"/>
      <w:r w:rsidR="009A657D" w:rsidRPr="006E635C">
        <w:rPr>
          <w:rFonts w:eastAsia="Times New Roman"/>
        </w:rPr>
        <w:t>-Tal</w:t>
      </w:r>
      <w:r w:rsidR="009A657D" w:rsidRPr="006E635C">
        <w:rPr>
          <w:rFonts w:eastAsia="Times New Roman" w:cs="Arial"/>
          <w:color w:val="auto"/>
          <w:lang w:eastAsia="de-AT"/>
        </w:rPr>
        <w:t xml:space="preserve"> </w:t>
      </w:r>
      <w:r w:rsidRPr="006E635C">
        <w:rPr>
          <w:rFonts w:eastAsia="Times New Roman" w:cs="Arial"/>
          <w:color w:val="auto"/>
          <w:lang w:eastAsia="de-AT"/>
        </w:rPr>
        <w:t xml:space="preserve">gelegene </w:t>
      </w:r>
      <w:r w:rsidRPr="006E635C">
        <w:rPr>
          <w:rFonts w:eastAsia="Times New Roman" w:cs="Arial"/>
          <w:b/>
          <w:color w:val="auto"/>
          <w:lang w:eastAsia="de-AT"/>
        </w:rPr>
        <w:t xml:space="preserve">Weingut </w:t>
      </w:r>
      <w:proofErr w:type="spellStart"/>
      <w:r w:rsidRPr="006E635C">
        <w:rPr>
          <w:rFonts w:eastAsia="Times New Roman" w:cs="Arial"/>
          <w:b/>
          <w:color w:val="auto"/>
          <w:lang w:eastAsia="de-AT"/>
        </w:rPr>
        <w:t>Viña</w:t>
      </w:r>
      <w:proofErr w:type="spellEnd"/>
      <w:r w:rsidRPr="006E635C">
        <w:rPr>
          <w:rFonts w:eastAsia="Times New Roman" w:cs="Arial"/>
          <w:b/>
          <w:color w:val="auto"/>
          <w:lang w:eastAsia="de-AT"/>
        </w:rPr>
        <w:t xml:space="preserve"> Maturana</w:t>
      </w:r>
      <w:r w:rsidRPr="006E635C">
        <w:rPr>
          <w:rFonts w:eastAsia="Times New Roman" w:cs="Arial"/>
          <w:color w:val="auto"/>
          <w:lang w:eastAsia="de-AT"/>
        </w:rPr>
        <w:t xml:space="preserve"> nahe </w:t>
      </w:r>
      <w:r w:rsidRPr="006E635C">
        <w:rPr>
          <w:rStyle w:val="lrzxr"/>
          <w:rFonts w:eastAsia="Times New Roman"/>
        </w:rPr>
        <w:t>San Fernando</w:t>
      </w:r>
      <w:r w:rsidR="009A657D" w:rsidRPr="006E635C">
        <w:rPr>
          <w:rStyle w:val="lrzxr"/>
          <w:rFonts w:eastAsia="Times New Roman"/>
        </w:rPr>
        <w:t xml:space="preserve"> ist </w:t>
      </w:r>
      <w:r w:rsidR="009A657D" w:rsidRPr="006E635C">
        <w:rPr>
          <w:rFonts w:eastAsia="Times New Roman" w:cs="Arial"/>
          <w:color w:val="auto"/>
          <w:lang w:eastAsia="de-AT"/>
        </w:rPr>
        <w:t xml:space="preserve">ein Familienbetrieb, wo wir herzlich von </w:t>
      </w:r>
      <w:proofErr w:type="spellStart"/>
      <w:r w:rsidR="009A657D" w:rsidRPr="006E635C">
        <w:rPr>
          <w:rFonts w:eastAsia="Times New Roman" w:cs="Arial"/>
          <w:color w:val="auto"/>
          <w:lang w:eastAsia="de-AT"/>
        </w:rPr>
        <w:t>Josè</w:t>
      </w:r>
      <w:proofErr w:type="spellEnd"/>
      <w:r w:rsidR="009A657D" w:rsidRPr="006E635C">
        <w:rPr>
          <w:rFonts w:eastAsia="Times New Roman" w:cs="Arial"/>
          <w:color w:val="auto"/>
          <w:lang w:eastAsia="de-AT"/>
        </w:rPr>
        <w:t xml:space="preserve"> und Gloria </w:t>
      </w:r>
      <w:r w:rsidR="00B21932" w:rsidRPr="006E635C">
        <w:rPr>
          <w:rFonts w:eastAsia="Times New Roman" w:cs="Arial"/>
          <w:color w:val="auto"/>
          <w:lang w:eastAsia="de-AT"/>
        </w:rPr>
        <w:t xml:space="preserve">Maturana </w:t>
      </w:r>
      <w:r w:rsidR="009A657D" w:rsidRPr="006E635C">
        <w:rPr>
          <w:rFonts w:eastAsia="Times New Roman" w:cs="Arial"/>
          <w:color w:val="auto"/>
          <w:lang w:eastAsia="de-AT"/>
        </w:rPr>
        <w:t>samt</w:t>
      </w:r>
      <w:r w:rsidR="009A657D">
        <w:rPr>
          <w:rFonts w:eastAsia="Times New Roman" w:cs="Arial"/>
          <w:color w:val="auto"/>
          <w:lang w:eastAsia="de-AT"/>
        </w:rPr>
        <w:t xml:space="preserve"> Hofhund Tom empfangen wurden. Das junge Winzerpaar, das seinen elterlichen Betrieb 2011 übernommen hat, </w:t>
      </w:r>
      <w:r w:rsidR="00A458BA">
        <w:rPr>
          <w:rFonts w:eastAsia="Times New Roman" w:cs="Arial"/>
          <w:color w:val="auto"/>
          <w:lang w:eastAsia="de-AT"/>
        </w:rPr>
        <w:t>hat</w:t>
      </w:r>
      <w:r w:rsidR="009A657D">
        <w:rPr>
          <w:rFonts w:eastAsia="Times New Roman" w:cs="Arial"/>
          <w:color w:val="auto"/>
          <w:lang w:eastAsia="de-AT"/>
        </w:rPr>
        <w:t xml:space="preserve"> zwischenzeitlich die Produktion von 3.000 auf 60.000 Flaschen gesteigert, die allesamt in den Export gehen: nach China, Kanada, USA, Thailand, Frankreich, Belgien, Brasilien u.a.m. </w:t>
      </w:r>
      <w:r w:rsidR="00A458BA">
        <w:rPr>
          <w:rFonts w:eastAsia="Times New Roman" w:cs="Arial"/>
          <w:color w:val="auto"/>
          <w:lang w:eastAsia="de-AT"/>
        </w:rPr>
        <w:t xml:space="preserve">Das Besondere an diesem Betrieb: das Weingut ist ein reiner </w:t>
      </w:r>
      <w:proofErr w:type="spellStart"/>
      <w:r w:rsidR="00A458BA">
        <w:rPr>
          <w:rFonts w:eastAsia="Times New Roman" w:cs="Arial"/>
          <w:color w:val="auto"/>
          <w:lang w:eastAsia="de-AT"/>
        </w:rPr>
        <w:t>Zukaufsbetrieb</w:t>
      </w:r>
      <w:proofErr w:type="spellEnd"/>
      <w:r w:rsidR="00A458BA">
        <w:rPr>
          <w:rFonts w:eastAsia="Times New Roman" w:cs="Arial"/>
          <w:color w:val="auto"/>
          <w:lang w:eastAsia="de-AT"/>
        </w:rPr>
        <w:t xml:space="preserve">, das sich aus Überzeugung und zwecks Differenzierung auf alte Sorten konzentriert, die ohne Düngung und ohne Bewässerung auskommen. Die Trauben stammen von 15 </w:t>
      </w:r>
      <w:r w:rsidR="00A458BA" w:rsidRPr="00E67417">
        <w:rPr>
          <w:rFonts w:eastAsia="Times New Roman" w:cs="Arial"/>
          <w:color w:val="auto"/>
          <w:lang w:eastAsia="de-AT"/>
        </w:rPr>
        <w:t>Vertragsweinbauern, die einen „fairen Preis“ von 400</w:t>
      </w:r>
      <w:r w:rsidR="006D1560" w:rsidRPr="00E67417">
        <w:rPr>
          <w:rFonts w:eastAsia="Times New Roman" w:cs="Arial"/>
          <w:color w:val="auto"/>
          <w:lang w:eastAsia="de-AT"/>
        </w:rPr>
        <w:t>–</w:t>
      </w:r>
      <w:r w:rsidR="00A458BA" w:rsidRPr="00E67417">
        <w:rPr>
          <w:rFonts w:eastAsia="Times New Roman" w:cs="Arial"/>
          <w:color w:val="auto"/>
          <w:lang w:eastAsia="de-AT"/>
        </w:rPr>
        <w:t>500 Peso</w:t>
      </w:r>
      <w:r w:rsidR="00B836D7" w:rsidRPr="00E67417">
        <w:rPr>
          <w:rFonts w:eastAsia="Times New Roman" w:cs="Arial"/>
          <w:color w:val="auto"/>
          <w:lang w:eastAsia="de-AT"/>
        </w:rPr>
        <w:t xml:space="preserve">s (ca. 45–55 </w:t>
      </w:r>
      <w:proofErr w:type="spellStart"/>
      <w:r w:rsidR="00B836D7" w:rsidRPr="00E67417">
        <w:rPr>
          <w:rFonts w:eastAsia="Times New Roman" w:cs="Arial"/>
          <w:color w:val="auto"/>
          <w:lang w:eastAsia="de-AT"/>
        </w:rPr>
        <w:t>Ct</w:t>
      </w:r>
      <w:proofErr w:type="spellEnd"/>
      <w:r w:rsidR="00B836D7" w:rsidRPr="00E67417">
        <w:rPr>
          <w:rFonts w:eastAsia="Times New Roman" w:cs="Arial"/>
          <w:color w:val="auto"/>
          <w:lang w:eastAsia="de-AT"/>
        </w:rPr>
        <w:t>.)/kg erhalten (d</w:t>
      </w:r>
      <w:r w:rsidR="00A458BA" w:rsidRPr="00E67417">
        <w:rPr>
          <w:rFonts w:eastAsia="Times New Roman" w:cs="Arial"/>
          <w:color w:val="auto"/>
          <w:lang w:eastAsia="de-AT"/>
        </w:rPr>
        <w:t xml:space="preserve">ie größte </w:t>
      </w:r>
      <w:r w:rsidR="00B836D7" w:rsidRPr="00E67417">
        <w:rPr>
          <w:rFonts w:eastAsia="Times New Roman" w:cs="Arial"/>
          <w:color w:val="auto"/>
          <w:lang w:eastAsia="de-AT"/>
        </w:rPr>
        <w:t>[</w:t>
      </w:r>
      <w:r w:rsidR="00B30AA1" w:rsidRPr="00E67417">
        <w:rPr>
          <w:rFonts w:eastAsia="Times New Roman" w:cs="Arial"/>
          <w:color w:val="auto"/>
          <w:lang w:eastAsia="de-AT"/>
        </w:rPr>
        <w:t>4.500 ha</w:t>
      </w:r>
      <w:r w:rsidR="00B836D7" w:rsidRPr="00E67417">
        <w:rPr>
          <w:rFonts w:eastAsia="Times New Roman" w:cs="Arial"/>
          <w:color w:val="auto"/>
          <w:lang w:eastAsia="de-AT"/>
        </w:rPr>
        <w:t>]</w:t>
      </w:r>
      <w:r w:rsidR="00B30AA1" w:rsidRPr="00E67417">
        <w:rPr>
          <w:rFonts w:eastAsia="Times New Roman" w:cs="Arial"/>
          <w:color w:val="auto"/>
          <w:lang w:eastAsia="de-AT"/>
        </w:rPr>
        <w:t xml:space="preserve"> </w:t>
      </w:r>
      <w:r w:rsidR="00A458BA" w:rsidRPr="00E67417">
        <w:rPr>
          <w:rFonts w:eastAsia="Times New Roman" w:cs="Arial"/>
          <w:color w:val="auto"/>
          <w:lang w:eastAsia="de-AT"/>
        </w:rPr>
        <w:t xml:space="preserve">und bekannteste Weinkellerei Chiles, </w:t>
      </w:r>
      <w:proofErr w:type="spellStart"/>
      <w:r w:rsidR="00B836D7" w:rsidRPr="00E67417">
        <w:rPr>
          <w:rFonts w:eastAsia="Times New Roman" w:cs="Arial"/>
          <w:color w:val="auto"/>
          <w:lang w:eastAsia="de-AT"/>
        </w:rPr>
        <w:t>Vina</w:t>
      </w:r>
      <w:proofErr w:type="spellEnd"/>
      <w:r w:rsidR="00B836D7" w:rsidRPr="00E67417">
        <w:rPr>
          <w:rFonts w:eastAsia="Times New Roman" w:cs="Arial"/>
          <w:color w:val="auto"/>
          <w:lang w:eastAsia="de-AT"/>
        </w:rPr>
        <w:t xml:space="preserve"> Concha y </w:t>
      </w:r>
      <w:proofErr w:type="spellStart"/>
      <w:r w:rsidR="00B836D7" w:rsidRPr="00E67417">
        <w:rPr>
          <w:rFonts w:eastAsia="Times New Roman" w:cs="Arial"/>
          <w:color w:val="auto"/>
          <w:lang w:eastAsia="de-AT"/>
        </w:rPr>
        <w:t>Toro</w:t>
      </w:r>
      <w:proofErr w:type="spellEnd"/>
      <w:r w:rsidR="00B836D7" w:rsidRPr="00E67417">
        <w:rPr>
          <w:rFonts w:eastAsia="Times New Roman" w:cs="Arial"/>
          <w:color w:val="auto"/>
          <w:lang w:eastAsia="de-AT"/>
        </w:rPr>
        <w:t xml:space="preserve">, </w:t>
      </w:r>
      <w:r w:rsidR="00A458BA" w:rsidRPr="00E67417">
        <w:rPr>
          <w:rFonts w:eastAsia="Times New Roman" w:cs="Arial"/>
          <w:color w:val="auto"/>
          <w:lang w:eastAsia="de-AT"/>
        </w:rPr>
        <w:t>deren Weine als „durchgestylt</w:t>
      </w:r>
      <w:r w:rsidR="00A458BA">
        <w:rPr>
          <w:rFonts w:eastAsia="Times New Roman" w:cs="Arial"/>
          <w:color w:val="auto"/>
          <w:lang w:eastAsia="de-AT"/>
        </w:rPr>
        <w:t>“ und immer gleich schmeckende „Industrieweine“ bezeichnet w</w:t>
      </w:r>
      <w:r w:rsidR="006D1560">
        <w:rPr>
          <w:rFonts w:eastAsia="Times New Roman" w:cs="Arial"/>
          <w:color w:val="auto"/>
          <w:lang w:eastAsia="de-AT"/>
        </w:rPr>
        <w:t xml:space="preserve">urden, zahle bei </w:t>
      </w:r>
      <w:proofErr w:type="spellStart"/>
      <w:r w:rsidR="006D1560">
        <w:rPr>
          <w:rFonts w:eastAsia="Times New Roman" w:cs="Arial"/>
          <w:color w:val="auto"/>
          <w:lang w:eastAsia="de-AT"/>
        </w:rPr>
        <w:t>Zukaufstrauben</w:t>
      </w:r>
      <w:proofErr w:type="spellEnd"/>
      <w:r w:rsidR="006D1560">
        <w:rPr>
          <w:rFonts w:eastAsia="Times New Roman" w:cs="Arial"/>
          <w:color w:val="auto"/>
          <w:lang w:eastAsia="de-AT"/>
        </w:rPr>
        <w:t xml:space="preserve"> </w:t>
      </w:r>
      <w:r w:rsidR="00A458BA">
        <w:rPr>
          <w:rFonts w:eastAsia="Times New Roman" w:cs="Arial"/>
          <w:color w:val="auto"/>
          <w:lang w:eastAsia="de-AT"/>
        </w:rPr>
        <w:t xml:space="preserve">nur 13–17 </w:t>
      </w:r>
      <w:proofErr w:type="spellStart"/>
      <w:r w:rsidR="00A458BA">
        <w:rPr>
          <w:rFonts w:eastAsia="Times New Roman" w:cs="Arial"/>
          <w:color w:val="auto"/>
          <w:lang w:eastAsia="de-AT"/>
        </w:rPr>
        <w:t>Ct</w:t>
      </w:r>
      <w:proofErr w:type="spellEnd"/>
      <w:r w:rsidR="00A458BA">
        <w:rPr>
          <w:rFonts w:eastAsia="Times New Roman" w:cs="Arial"/>
          <w:color w:val="auto"/>
          <w:lang w:eastAsia="de-AT"/>
        </w:rPr>
        <w:t xml:space="preserve">./kg, was viele andere Weinbauern in den Ruin treibe). </w:t>
      </w:r>
      <w:r w:rsidR="00B836D7">
        <w:rPr>
          <w:rFonts w:eastAsia="Times New Roman" w:cs="Arial"/>
          <w:color w:val="auto"/>
          <w:lang w:eastAsia="de-AT"/>
        </w:rPr>
        <w:t xml:space="preserve"> </w:t>
      </w:r>
    </w:p>
    <w:p w14:paraId="464DB057" w14:textId="10BA4DDA" w:rsidR="00B836D7" w:rsidRDefault="00C97CB7" w:rsidP="00601E69">
      <w:pPr>
        <w:rPr>
          <w:rFonts w:eastAsia="Times New Roman" w:cs="Arial"/>
          <w:color w:val="auto"/>
          <w:lang w:eastAsia="de-AT"/>
        </w:rPr>
      </w:pPr>
      <w:r>
        <w:rPr>
          <w:rFonts w:eastAsia="Times New Roman" w:cs="Arial"/>
          <w:color w:val="auto"/>
          <w:lang w:eastAsia="de-AT"/>
        </w:rPr>
        <w:t>D</w:t>
      </w:r>
      <w:r w:rsidR="00B836D7">
        <w:rPr>
          <w:rFonts w:eastAsia="Times New Roman" w:cs="Arial"/>
          <w:color w:val="auto"/>
          <w:lang w:eastAsia="de-AT"/>
        </w:rPr>
        <w:t>as</w:t>
      </w:r>
      <w:r>
        <w:rPr>
          <w:rFonts w:eastAsia="Times New Roman" w:cs="Arial"/>
          <w:color w:val="auto"/>
          <w:lang w:eastAsia="de-AT"/>
        </w:rPr>
        <w:t xml:space="preserve"> </w:t>
      </w:r>
      <w:r w:rsidR="00B836D7">
        <w:rPr>
          <w:rFonts w:eastAsia="Times New Roman" w:cs="Arial"/>
          <w:color w:val="auto"/>
          <w:lang w:eastAsia="de-AT"/>
        </w:rPr>
        <w:t xml:space="preserve">Ziel vom Vino Maturana ist ein ganz anderes: </w:t>
      </w:r>
      <w:r w:rsidR="00027705">
        <w:rPr>
          <w:rFonts w:eastAsia="Times New Roman" w:cs="Arial"/>
          <w:color w:val="auto"/>
          <w:lang w:eastAsia="de-AT"/>
        </w:rPr>
        <w:t xml:space="preserve">hier wollen </w:t>
      </w:r>
      <w:proofErr w:type="spellStart"/>
      <w:r w:rsidR="00027705">
        <w:rPr>
          <w:rFonts w:eastAsia="Times New Roman" w:cs="Arial"/>
          <w:color w:val="auto"/>
          <w:lang w:eastAsia="de-AT"/>
        </w:rPr>
        <w:t>Josè</w:t>
      </w:r>
      <w:proofErr w:type="spellEnd"/>
      <w:r w:rsidR="00027705">
        <w:rPr>
          <w:rFonts w:eastAsia="Times New Roman" w:cs="Arial"/>
          <w:color w:val="auto"/>
          <w:lang w:eastAsia="de-AT"/>
        </w:rPr>
        <w:t xml:space="preserve"> und Gloria </w:t>
      </w:r>
      <w:r w:rsidR="00B836D7">
        <w:rPr>
          <w:rFonts w:eastAsia="Times New Roman" w:cs="Arial"/>
          <w:color w:val="auto"/>
          <w:lang w:eastAsia="de-AT"/>
        </w:rPr>
        <w:t xml:space="preserve">„originale“, </w:t>
      </w:r>
      <w:r w:rsidR="00027705">
        <w:rPr>
          <w:rFonts w:eastAsia="Times New Roman" w:cs="Arial"/>
          <w:color w:val="auto"/>
          <w:lang w:eastAsia="de-AT"/>
        </w:rPr>
        <w:t>qualitativ hochwertige und doch nicht zu hochpreisige Weine</w:t>
      </w:r>
      <w:r w:rsidR="00B21932">
        <w:rPr>
          <w:rFonts w:eastAsia="Times New Roman" w:cs="Arial"/>
          <w:color w:val="auto"/>
          <w:lang w:eastAsia="de-AT"/>
        </w:rPr>
        <w:t xml:space="preserve"> produzieren</w:t>
      </w:r>
      <w:r w:rsidR="00B836D7">
        <w:rPr>
          <w:rFonts w:eastAsia="Times New Roman" w:cs="Arial"/>
          <w:color w:val="auto"/>
          <w:lang w:eastAsia="de-AT"/>
        </w:rPr>
        <w:t xml:space="preserve">. Jede Sorte kommt von spezifischen Parzellen, </w:t>
      </w:r>
      <w:r w:rsidR="00027705">
        <w:rPr>
          <w:rFonts w:eastAsia="Times New Roman" w:cs="Arial"/>
          <w:color w:val="auto"/>
          <w:lang w:eastAsia="de-AT"/>
        </w:rPr>
        <w:t>so</w:t>
      </w:r>
      <w:r w:rsidR="00B836D7">
        <w:rPr>
          <w:rFonts w:eastAsia="Times New Roman" w:cs="Arial"/>
          <w:color w:val="auto"/>
          <w:lang w:eastAsia="de-AT"/>
        </w:rPr>
        <w:t xml:space="preserve"> </w:t>
      </w:r>
      <w:proofErr w:type="spellStart"/>
      <w:r w:rsidR="00B836D7">
        <w:rPr>
          <w:rFonts w:eastAsia="Times New Roman" w:cs="Arial"/>
          <w:color w:val="auto"/>
          <w:lang w:eastAsia="de-AT"/>
        </w:rPr>
        <w:t>Cam</w:t>
      </w:r>
      <w:r w:rsidR="00E67417">
        <w:rPr>
          <w:rFonts w:eastAsia="Times New Roman" w:cs="Arial"/>
          <w:color w:val="auto"/>
          <w:lang w:eastAsia="de-AT"/>
        </w:rPr>
        <w:t>é</w:t>
      </w:r>
      <w:r w:rsidR="00B836D7">
        <w:rPr>
          <w:rFonts w:eastAsia="Times New Roman" w:cs="Arial"/>
          <w:color w:val="auto"/>
          <w:lang w:eastAsia="de-AT"/>
        </w:rPr>
        <w:t>r</w:t>
      </w:r>
      <w:r w:rsidR="00E67417">
        <w:rPr>
          <w:rFonts w:eastAsia="Times New Roman" w:cs="Arial"/>
          <w:color w:val="auto"/>
          <w:lang w:eastAsia="de-AT"/>
        </w:rPr>
        <w:t>è</w:t>
      </w:r>
      <w:r w:rsidR="00B836D7">
        <w:rPr>
          <w:rFonts w:eastAsia="Times New Roman" w:cs="Arial"/>
          <w:color w:val="auto"/>
          <w:lang w:eastAsia="de-AT"/>
        </w:rPr>
        <w:t>ne</w:t>
      </w:r>
      <w:proofErr w:type="spellEnd"/>
      <w:r w:rsidR="00B836D7">
        <w:rPr>
          <w:rFonts w:eastAsia="Times New Roman" w:cs="Arial"/>
          <w:color w:val="auto"/>
          <w:lang w:eastAsia="de-AT"/>
        </w:rPr>
        <w:t xml:space="preserve">, </w:t>
      </w:r>
      <w:proofErr w:type="spellStart"/>
      <w:r w:rsidR="00B21932">
        <w:rPr>
          <w:rFonts w:eastAsia="Times New Roman" w:cs="Arial"/>
          <w:color w:val="auto"/>
          <w:lang w:eastAsia="de-AT"/>
        </w:rPr>
        <w:t>Torontel</w:t>
      </w:r>
      <w:proofErr w:type="spellEnd"/>
      <w:r w:rsidR="00B21932">
        <w:rPr>
          <w:rFonts w:eastAsia="Times New Roman" w:cs="Arial"/>
          <w:color w:val="auto"/>
          <w:lang w:eastAsia="de-AT"/>
        </w:rPr>
        <w:t xml:space="preserve"> </w:t>
      </w:r>
      <w:r w:rsidR="00027705">
        <w:rPr>
          <w:rFonts w:eastAsia="Times New Roman" w:cs="Arial"/>
          <w:color w:val="auto"/>
          <w:lang w:eastAsia="de-AT"/>
        </w:rPr>
        <w:t>(</w:t>
      </w:r>
      <w:r w:rsidR="00B21932">
        <w:rPr>
          <w:rFonts w:eastAsia="Times New Roman" w:cs="Arial"/>
          <w:color w:val="auto"/>
          <w:lang w:eastAsia="de-AT"/>
        </w:rPr>
        <w:t xml:space="preserve">Traube, </w:t>
      </w:r>
      <w:r w:rsidR="008C1448">
        <w:rPr>
          <w:rFonts w:eastAsia="Times New Roman" w:cs="Arial"/>
          <w:color w:val="auto"/>
          <w:lang w:eastAsia="de-AT"/>
        </w:rPr>
        <w:t xml:space="preserve">aus der </w:t>
      </w:r>
      <w:proofErr w:type="spellStart"/>
      <w:r w:rsidR="008C1448">
        <w:rPr>
          <w:rFonts w:eastAsia="Times New Roman" w:cs="Arial"/>
          <w:color w:val="auto"/>
          <w:lang w:eastAsia="de-AT"/>
        </w:rPr>
        <w:t>der</w:t>
      </w:r>
      <w:proofErr w:type="spellEnd"/>
      <w:r w:rsidR="008C1448">
        <w:rPr>
          <w:rFonts w:eastAsia="Times New Roman" w:cs="Arial"/>
          <w:color w:val="auto"/>
          <w:lang w:eastAsia="de-AT"/>
        </w:rPr>
        <w:t xml:space="preserve"> </w:t>
      </w:r>
      <w:proofErr w:type="spellStart"/>
      <w:r w:rsidR="008C1448">
        <w:rPr>
          <w:rFonts w:eastAsia="Times New Roman" w:cs="Arial"/>
          <w:color w:val="auto"/>
          <w:lang w:eastAsia="de-AT"/>
        </w:rPr>
        <w:t>Naranjo</w:t>
      </w:r>
      <w:proofErr w:type="spellEnd"/>
      <w:r w:rsidR="008C1448">
        <w:rPr>
          <w:rFonts w:eastAsia="Times New Roman" w:cs="Arial"/>
          <w:color w:val="auto"/>
          <w:lang w:eastAsia="de-AT"/>
        </w:rPr>
        <w:t>, ein exzellenter „Orange-Wein“</w:t>
      </w:r>
      <w:r w:rsidR="006A6530">
        <w:rPr>
          <w:rFonts w:eastAsia="Times New Roman" w:cs="Arial"/>
          <w:color w:val="auto"/>
          <w:lang w:eastAsia="de-AT"/>
        </w:rPr>
        <w:t>,</w:t>
      </w:r>
      <w:r w:rsidR="008C1448">
        <w:rPr>
          <w:rFonts w:eastAsia="Times New Roman" w:cs="Arial"/>
          <w:color w:val="auto"/>
          <w:lang w:eastAsia="de-AT"/>
        </w:rPr>
        <w:t xml:space="preserve"> produziert wird und </w:t>
      </w:r>
      <w:r w:rsidR="00027705">
        <w:rPr>
          <w:rFonts w:eastAsia="Times New Roman" w:cs="Arial"/>
          <w:color w:val="auto"/>
          <w:lang w:eastAsia="de-AT"/>
        </w:rPr>
        <w:t xml:space="preserve">die </w:t>
      </w:r>
      <w:r w:rsidR="006A6530">
        <w:rPr>
          <w:rFonts w:eastAsia="Times New Roman" w:cs="Arial"/>
          <w:color w:val="auto"/>
          <w:lang w:eastAsia="de-AT"/>
        </w:rPr>
        <w:t xml:space="preserve">wie der </w:t>
      </w:r>
      <w:proofErr w:type="spellStart"/>
      <w:r w:rsidR="006A6530">
        <w:rPr>
          <w:rFonts w:eastAsia="Times New Roman" w:cs="Arial"/>
          <w:color w:val="auto"/>
          <w:lang w:eastAsia="de-AT"/>
        </w:rPr>
        <w:t>Moscatel</w:t>
      </w:r>
      <w:proofErr w:type="spellEnd"/>
      <w:r w:rsidR="006A6530">
        <w:rPr>
          <w:rFonts w:eastAsia="Times New Roman" w:cs="Arial"/>
          <w:color w:val="auto"/>
          <w:lang w:eastAsia="de-AT"/>
        </w:rPr>
        <w:t xml:space="preserve"> </w:t>
      </w:r>
      <w:r w:rsidR="00027705">
        <w:rPr>
          <w:rFonts w:eastAsia="Times New Roman" w:cs="Arial"/>
          <w:color w:val="auto"/>
          <w:lang w:eastAsia="de-AT"/>
        </w:rPr>
        <w:t>auch Basis für d</w:t>
      </w:r>
      <w:r w:rsidR="00890E40">
        <w:rPr>
          <w:rFonts w:eastAsia="Times New Roman" w:cs="Arial"/>
          <w:color w:val="auto"/>
          <w:lang w:eastAsia="de-AT"/>
        </w:rPr>
        <w:t>ie</w:t>
      </w:r>
      <w:r w:rsidR="00027705">
        <w:rPr>
          <w:rFonts w:eastAsia="Times New Roman" w:cs="Arial"/>
          <w:color w:val="auto"/>
          <w:lang w:eastAsia="de-AT"/>
        </w:rPr>
        <w:t xml:space="preserve"> </w:t>
      </w:r>
      <w:r w:rsidR="00890E40">
        <w:rPr>
          <w:rFonts w:eastAsia="Times New Roman"/>
        </w:rPr>
        <w:t>National-Spirituose</w:t>
      </w:r>
      <w:r w:rsidR="00027705">
        <w:rPr>
          <w:rFonts w:eastAsia="Times New Roman" w:cs="Arial"/>
          <w:color w:val="auto"/>
          <w:lang w:eastAsia="de-AT"/>
        </w:rPr>
        <w:t>, de</w:t>
      </w:r>
      <w:r w:rsidR="006A6530">
        <w:rPr>
          <w:rFonts w:eastAsia="Times New Roman" w:cs="Arial"/>
          <w:color w:val="auto"/>
          <w:lang w:eastAsia="de-AT"/>
        </w:rPr>
        <w:t>r</w:t>
      </w:r>
      <w:r w:rsidR="00027705">
        <w:rPr>
          <w:rFonts w:eastAsia="Times New Roman" w:cs="Arial"/>
          <w:color w:val="auto"/>
          <w:lang w:eastAsia="de-AT"/>
        </w:rPr>
        <w:t xml:space="preserve"> </w:t>
      </w:r>
      <w:proofErr w:type="spellStart"/>
      <w:r w:rsidR="00027705">
        <w:rPr>
          <w:rFonts w:eastAsia="Times New Roman" w:cs="Arial"/>
          <w:color w:val="auto"/>
          <w:lang w:eastAsia="de-AT"/>
        </w:rPr>
        <w:t>Pisco</w:t>
      </w:r>
      <w:proofErr w:type="spellEnd"/>
      <w:r w:rsidR="00890E40">
        <w:rPr>
          <w:rFonts w:eastAsia="Times New Roman" w:cs="Arial"/>
          <w:color w:val="auto"/>
          <w:lang w:eastAsia="de-AT"/>
        </w:rPr>
        <w:t>,</w:t>
      </w:r>
      <w:r w:rsidR="00027705">
        <w:rPr>
          <w:rFonts w:eastAsia="Times New Roman" w:cs="Arial"/>
          <w:color w:val="auto"/>
          <w:lang w:eastAsia="de-AT"/>
        </w:rPr>
        <w:t xml:space="preserve"> ist)</w:t>
      </w:r>
      <w:r w:rsidR="00B836D7">
        <w:rPr>
          <w:rFonts w:eastAsia="Times New Roman" w:cs="Arial"/>
          <w:color w:val="auto"/>
          <w:lang w:eastAsia="de-AT"/>
        </w:rPr>
        <w:t xml:space="preserve">, </w:t>
      </w:r>
      <w:proofErr w:type="spellStart"/>
      <w:r w:rsidR="00B21932">
        <w:rPr>
          <w:rFonts w:eastAsia="Times New Roman" w:cs="Arial"/>
          <w:color w:val="auto"/>
          <w:lang w:eastAsia="de-AT"/>
        </w:rPr>
        <w:t>Grenache</w:t>
      </w:r>
      <w:proofErr w:type="spellEnd"/>
      <w:r w:rsidR="00B21932">
        <w:rPr>
          <w:rFonts w:eastAsia="Times New Roman" w:cs="Arial"/>
          <w:color w:val="auto"/>
          <w:lang w:eastAsia="de-AT"/>
        </w:rPr>
        <w:t>, Pais</w:t>
      </w:r>
      <w:r w:rsidR="00027705">
        <w:rPr>
          <w:rFonts w:eastAsia="Times New Roman" w:cs="Arial"/>
          <w:color w:val="auto"/>
          <w:lang w:eastAsia="de-AT"/>
        </w:rPr>
        <w:t xml:space="preserve"> oder </w:t>
      </w:r>
      <w:proofErr w:type="spellStart"/>
      <w:r w:rsidR="008C1448">
        <w:rPr>
          <w:rFonts w:eastAsia="Times New Roman" w:cs="Arial"/>
          <w:color w:val="auto"/>
          <w:lang w:eastAsia="de-AT"/>
        </w:rPr>
        <w:t>S</w:t>
      </w:r>
      <w:r w:rsidR="006A6530">
        <w:rPr>
          <w:rFonts w:eastAsia="Times New Roman" w:cs="Arial"/>
          <w:color w:val="auto"/>
          <w:lang w:eastAsia="de-AT"/>
        </w:rPr>
        <w:t>é</w:t>
      </w:r>
      <w:r w:rsidR="008C1448">
        <w:rPr>
          <w:rFonts w:eastAsia="Times New Roman" w:cs="Arial"/>
          <w:color w:val="auto"/>
          <w:lang w:eastAsia="de-AT"/>
        </w:rPr>
        <w:t>millon</w:t>
      </w:r>
      <w:proofErr w:type="spellEnd"/>
      <w:r w:rsidR="008C1448">
        <w:rPr>
          <w:rFonts w:eastAsia="Times New Roman" w:cs="Arial"/>
          <w:color w:val="auto"/>
          <w:lang w:eastAsia="de-AT"/>
        </w:rPr>
        <w:t>.</w:t>
      </w:r>
      <w:r w:rsidR="00B21932">
        <w:rPr>
          <w:rFonts w:eastAsia="Times New Roman" w:cs="Arial"/>
          <w:color w:val="auto"/>
          <w:lang w:eastAsia="de-AT"/>
        </w:rPr>
        <w:t xml:space="preserve"> Hier begegneten uns das erste Mal </w:t>
      </w:r>
      <w:r w:rsidR="006C6DB3">
        <w:rPr>
          <w:rFonts w:eastAsia="Times New Roman" w:cs="Arial"/>
          <w:color w:val="auto"/>
          <w:lang w:eastAsia="de-AT"/>
        </w:rPr>
        <w:t xml:space="preserve">auf der Reise </w:t>
      </w:r>
      <w:r w:rsidR="00B21932">
        <w:rPr>
          <w:rFonts w:eastAsia="Times New Roman" w:cs="Arial"/>
          <w:color w:val="auto"/>
          <w:lang w:eastAsia="de-AT"/>
        </w:rPr>
        <w:t>die</w:t>
      </w:r>
      <w:r w:rsidR="006A6CBB">
        <w:rPr>
          <w:rFonts w:eastAsia="Times New Roman" w:cs="Arial"/>
          <w:color w:val="auto"/>
          <w:lang w:eastAsia="de-AT"/>
        </w:rPr>
        <w:t xml:space="preserve"> auch in Österreich zu findenden</w:t>
      </w:r>
      <w:r w:rsidR="00B21932">
        <w:rPr>
          <w:rFonts w:eastAsia="Times New Roman" w:cs="Arial"/>
          <w:color w:val="auto"/>
          <w:lang w:eastAsia="de-AT"/>
        </w:rPr>
        <w:t xml:space="preserve"> </w:t>
      </w:r>
      <w:r w:rsidR="006C6DB3">
        <w:rPr>
          <w:rFonts w:eastAsia="Times New Roman" w:cs="Arial"/>
          <w:color w:val="auto"/>
          <w:lang w:eastAsia="de-AT"/>
        </w:rPr>
        <w:t>„Betoneier“, die dem Wein eine</w:t>
      </w:r>
      <w:r w:rsidR="00B21932">
        <w:rPr>
          <w:rFonts w:eastAsia="Times New Roman" w:cs="Arial"/>
          <w:color w:val="auto"/>
          <w:lang w:eastAsia="de-AT"/>
        </w:rPr>
        <w:t>n mineralreicheren, fruchtiger</w:t>
      </w:r>
      <w:r w:rsidR="006D1560">
        <w:rPr>
          <w:rFonts w:eastAsia="Times New Roman" w:cs="Arial"/>
          <w:color w:val="auto"/>
          <w:lang w:eastAsia="de-AT"/>
        </w:rPr>
        <w:t>en</w:t>
      </w:r>
      <w:r w:rsidR="00B21932">
        <w:rPr>
          <w:rFonts w:eastAsia="Times New Roman" w:cs="Arial"/>
          <w:color w:val="auto"/>
          <w:lang w:eastAsia="de-AT"/>
        </w:rPr>
        <w:t xml:space="preserve"> und frischeren Charakter geben sollen. Für </w:t>
      </w:r>
      <w:proofErr w:type="spellStart"/>
      <w:r w:rsidR="00B21932">
        <w:rPr>
          <w:rFonts w:eastAsia="Times New Roman" w:cs="Arial"/>
          <w:color w:val="auto"/>
          <w:lang w:eastAsia="de-AT"/>
        </w:rPr>
        <w:t>Josè</w:t>
      </w:r>
      <w:proofErr w:type="spellEnd"/>
      <w:r w:rsidR="00B21932">
        <w:rPr>
          <w:rFonts w:eastAsia="Times New Roman" w:cs="Arial"/>
          <w:color w:val="auto"/>
          <w:lang w:eastAsia="de-AT"/>
        </w:rPr>
        <w:t xml:space="preserve"> </w:t>
      </w:r>
      <w:r w:rsidR="006C6DB3">
        <w:rPr>
          <w:rFonts w:eastAsia="Times New Roman" w:cs="Arial"/>
          <w:color w:val="auto"/>
          <w:lang w:eastAsia="de-AT"/>
        </w:rPr>
        <w:t>spielt bei</w:t>
      </w:r>
      <w:r w:rsidR="00B21932">
        <w:rPr>
          <w:rFonts w:eastAsia="Times New Roman" w:cs="Arial"/>
          <w:color w:val="auto"/>
          <w:lang w:eastAsia="de-AT"/>
        </w:rPr>
        <w:t xml:space="preserve"> </w:t>
      </w:r>
      <w:r w:rsidR="006C6DB3">
        <w:rPr>
          <w:rFonts w:eastAsia="Times New Roman" w:cs="Arial"/>
          <w:color w:val="auto"/>
          <w:lang w:eastAsia="de-AT"/>
        </w:rPr>
        <w:t xml:space="preserve">dieser Ausbauform die biodynamische Philosophie eine wichtige Rolle, auch wenn es keine Biotrauben </w:t>
      </w:r>
      <w:r w:rsidR="006D1560">
        <w:rPr>
          <w:rFonts w:eastAsia="Times New Roman" w:cs="Arial"/>
          <w:color w:val="auto"/>
          <w:lang w:eastAsia="de-AT"/>
        </w:rPr>
        <w:t xml:space="preserve">sind. Für ihn sind die im </w:t>
      </w:r>
      <w:proofErr w:type="spellStart"/>
      <w:r w:rsidR="006D1560">
        <w:rPr>
          <w:rFonts w:eastAsia="Times New Roman" w:cs="Arial"/>
          <w:color w:val="auto"/>
          <w:lang w:eastAsia="de-AT"/>
        </w:rPr>
        <w:t>Beton</w:t>
      </w:r>
      <w:r w:rsidR="006C6DB3">
        <w:rPr>
          <w:rFonts w:eastAsia="Times New Roman" w:cs="Arial"/>
          <w:color w:val="auto"/>
          <w:lang w:eastAsia="de-AT"/>
        </w:rPr>
        <w:t>ei</w:t>
      </w:r>
      <w:proofErr w:type="spellEnd"/>
      <w:r w:rsidR="006C6DB3">
        <w:rPr>
          <w:rFonts w:eastAsia="Times New Roman" w:cs="Arial"/>
          <w:color w:val="auto"/>
          <w:lang w:eastAsia="de-AT"/>
        </w:rPr>
        <w:t xml:space="preserve"> gereiften Weine ideal zum Verschnitt mit Weinen aus dem Holzfass, die er </w:t>
      </w:r>
      <w:r w:rsidR="006A6CBB">
        <w:rPr>
          <w:rFonts w:eastAsia="Times New Roman" w:cs="Arial"/>
          <w:color w:val="auto"/>
          <w:lang w:eastAsia="de-AT"/>
        </w:rPr>
        <w:t>gleichzeitig</w:t>
      </w:r>
      <w:r w:rsidR="006C6DB3">
        <w:rPr>
          <w:rFonts w:eastAsia="Times New Roman" w:cs="Arial"/>
          <w:color w:val="auto"/>
          <w:lang w:eastAsia="de-AT"/>
        </w:rPr>
        <w:t xml:space="preserve"> verschneidet und abfüllt. Seine </w:t>
      </w:r>
      <w:proofErr w:type="spellStart"/>
      <w:r w:rsidR="006C6DB3">
        <w:rPr>
          <w:rFonts w:eastAsia="Times New Roman" w:cs="Arial"/>
          <w:color w:val="auto"/>
          <w:lang w:eastAsia="de-AT"/>
        </w:rPr>
        <w:t>Toplinie</w:t>
      </w:r>
      <w:proofErr w:type="spellEnd"/>
      <w:r w:rsidR="006C6DB3">
        <w:rPr>
          <w:rFonts w:eastAsia="Times New Roman" w:cs="Arial"/>
          <w:color w:val="auto"/>
          <w:lang w:eastAsia="de-AT"/>
        </w:rPr>
        <w:t xml:space="preserve"> mit 15.000 Flaschen ist der </w:t>
      </w:r>
      <w:proofErr w:type="spellStart"/>
      <w:r w:rsidR="0019782D">
        <w:rPr>
          <w:rFonts w:eastAsia="Times New Roman" w:cs="Arial"/>
          <w:color w:val="auto"/>
          <w:lang w:eastAsia="de-AT"/>
        </w:rPr>
        <w:t>Ì</w:t>
      </w:r>
      <w:r w:rsidR="006C6DB3">
        <w:rPr>
          <w:rFonts w:eastAsia="Times New Roman" w:cs="Arial"/>
          <w:color w:val="auto"/>
          <w:lang w:eastAsia="de-AT"/>
        </w:rPr>
        <w:t>con</w:t>
      </w:r>
      <w:r w:rsidR="0019782D">
        <w:rPr>
          <w:rFonts w:eastAsia="Times New Roman" w:cs="Arial"/>
          <w:color w:val="auto"/>
          <w:lang w:eastAsia="de-AT"/>
        </w:rPr>
        <w:t>o</w:t>
      </w:r>
      <w:proofErr w:type="spellEnd"/>
      <w:r w:rsidR="006C6DB3">
        <w:rPr>
          <w:rFonts w:eastAsia="Times New Roman" w:cs="Arial"/>
          <w:color w:val="auto"/>
          <w:lang w:eastAsia="de-AT"/>
        </w:rPr>
        <w:t xml:space="preserve">, eine </w:t>
      </w:r>
      <w:proofErr w:type="spellStart"/>
      <w:r w:rsidR="006C6DB3">
        <w:rPr>
          <w:rFonts w:eastAsia="Times New Roman" w:cs="Arial"/>
          <w:color w:val="auto"/>
          <w:lang w:eastAsia="de-AT"/>
        </w:rPr>
        <w:t>Cuvée</w:t>
      </w:r>
      <w:proofErr w:type="spellEnd"/>
      <w:r w:rsidR="006C6DB3">
        <w:rPr>
          <w:rFonts w:eastAsia="Times New Roman" w:cs="Arial"/>
          <w:color w:val="auto"/>
          <w:lang w:eastAsia="de-AT"/>
        </w:rPr>
        <w:t xml:space="preserve"> aus 85%</w:t>
      </w:r>
      <w:r w:rsidR="0019782D">
        <w:rPr>
          <w:rFonts w:eastAsia="Times New Roman" w:cs="Arial"/>
          <w:color w:val="auto"/>
          <w:lang w:eastAsia="de-AT"/>
        </w:rPr>
        <w:t xml:space="preserve"> </w:t>
      </w:r>
      <w:proofErr w:type="spellStart"/>
      <w:r w:rsidR="00E67417">
        <w:rPr>
          <w:rFonts w:eastAsia="Times New Roman" w:cs="Arial"/>
          <w:color w:val="auto"/>
          <w:lang w:eastAsia="de-AT"/>
        </w:rPr>
        <w:t>Camérène</w:t>
      </w:r>
      <w:proofErr w:type="spellEnd"/>
      <w:r w:rsidR="00E67417">
        <w:rPr>
          <w:rFonts w:eastAsia="Times New Roman" w:cs="Arial"/>
          <w:color w:val="auto"/>
          <w:lang w:eastAsia="de-AT"/>
        </w:rPr>
        <w:t xml:space="preserve"> </w:t>
      </w:r>
      <w:r w:rsidR="006C6DB3">
        <w:rPr>
          <w:rFonts w:eastAsia="Times New Roman" w:cs="Arial"/>
          <w:color w:val="auto"/>
          <w:lang w:eastAsia="de-AT"/>
        </w:rPr>
        <w:t>und 15% Cabernet Franc, wobei die Beeren einzeln gepflückt wurden, damit die Fermentation innerhalb der Beeren stattfindet.</w:t>
      </w:r>
      <w:r w:rsidR="008E3929">
        <w:rPr>
          <w:rFonts w:eastAsia="Times New Roman" w:cs="Arial"/>
          <w:color w:val="auto"/>
          <w:lang w:eastAsia="de-AT"/>
        </w:rPr>
        <w:t xml:space="preserve"> </w:t>
      </w:r>
      <w:r w:rsidR="0019782D">
        <w:rPr>
          <w:rFonts w:eastAsia="Times New Roman" w:cs="Arial"/>
          <w:color w:val="auto"/>
          <w:lang w:eastAsia="de-AT"/>
        </w:rPr>
        <w:t xml:space="preserve">Die Verkostung einiger Weine bei einem kleinen Imbiss </w:t>
      </w:r>
      <w:r w:rsidR="006D1560">
        <w:rPr>
          <w:rFonts w:eastAsia="Times New Roman" w:cs="Arial"/>
          <w:color w:val="auto"/>
          <w:lang w:eastAsia="de-AT"/>
        </w:rPr>
        <w:t>löste</w:t>
      </w:r>
      <w:r w:rsidR="008E3929">
        <w:rPr>
          <w:rFonts w:eastAsia="Times New Roman" w:cs="Arial"/>
          <w:color w:val="auto"/>
          <w:lang w:eastAsia="de-AT"/>
        </w:rPr>
        <w:t xml:space="preserve"> große Begeisterung</w:t>
      </w:r>
      <w:r w:rsidR="006D1560">
        <w:rPr>
          <w:rFonts w:eastAsia="Times New Roman" w:cs="Arial"/>
          <w:color w:val="auto"/>
          <w:lang w:eastAsia="de-AT"/>
        </w:rPr>
        <w:t xml:space="preserve"> aus</w:t>
      </w:r>
      <w:r w:rsidR="008E3929">
        <w:rPr>
          <w:rFonts w:eastAsia="Times New Roman" w:cs="Arial"/>
          <w:color w:val="auto"/>
          <w:lang w:eastAsia="de-AT"/>
        </w:rPr>
        <w:t>.</w:t>
      </w:r>
    </w:p>
    <w:p w14:paraId="7B43E6BF" w14:textId="77777777" w:rsidR="006A6CBB" w:rsidRDefault="006A6CBB" w:rsidP="00601E69">
      <w:pPr>
        <w:rPr>
          <w:rFonts w:eastAsia="Times New Roman" w:cs="Arial"/>
          <w:color w:val="auto"/>
          <w:lang w:eastAsia="de-AT"/>
        </w:rPr>
      </w:pPr>
    </w:p>
    <w:p w14:paraId="0E727535" w14:textId="44403470" w:rsidR="00AD74B3" w:rsidRPr="00E67417" w:rsidRDefault="008E3929" w:rsidP="00601E69">
      <w:pPr>
        <w:rPr>
          <w:rFonts w:eastAsia="Times New Roman"/>
          <w:color w:val="auto"/>
        </w:rPr>
      </w:pPr>
      <w:r>
        <w:rPr>
          <w:rFonts w:eastAsia="Times New Roman" w:cs="Arial"/>
          <w:color w:val="auto"/>
          <w:lang w:eastAsia="de-AT"/>
        </w:rPr>
        <w:lastRenderedPageBreak/>
        <w:t>Rund 20 Fahrminuten weiter liegt das 2007 gegründete</w:t>
      </w:r>
      <w:r w:rsidR="00AD74B3">
        <w:rPr>
          <w:rFonts w:eastAsia="Times New Roman" w:cs="Arial"/>
          <w:color w:val="auto"/>
          <w:lang w:eastAsia="de-AT"/>
        </w:rPr>
        <w:t xml:space="preserve">, ebenfalls </w:t>
      </w:r>
      <w:r w:rsidR="00AD74B3">
        <w:rPr>
          <w:rStyle w:val="lrzxr"/>
          <w:rFonts w:eastAsia="Times New Roman"/>
        </w:rPr>
        <w:t xml:space="preserve">im </w:t>
      </w:r>
      <w:proofErr w:type="spellStart"/>
      <w:r w:rsidR="00AD74B3">
        <w:rPr>
          <w:rFonts w:eastAsia="Times New Roman"/>
        </w:rPr>
        <w:t>Colchagua</w:t>
      </w:r>
      <w:proofErr w:type="spellEnd"/>
      <w:r w:rsidR="00AD74B3">
        <w:rPr>
          <w:rFonts w:eastAsia="Times New Roman"/>
        </w:rPr>
        <w:t>-Tal</w:t>
      </w:r>
      <w:r w:rsidR="00391C29">
        <w:rPr>
          <w:rFonts w:eastAsia="Times New Roman" w:cs="Arial"/>
          <w:color w:val="auto"/>
          <w:lang w:eastAsia="de-AT"/>
        </w:rPr>
        <w:t xml:space="preserve"> </w:t>
      </w:r>
      <w:r w:rsidR="00AD74B3">
        <w:rPr>
          <w:rFonts w:eastAsia="Times New Roman" w:cs="Arial"/>
          <w:color w:val="auto"/>
          <w:lang w:eastAsia="de-AT"/>
        </w:rPr>
        <w:t xml:space="preserve">gelegene </w:t>
      </w:r>
      <w:r w:rsidR="00391C29">
        <w:rPr>
          <w:rFonts w:eastAsia="Times New Roman" w:cs="Arial"/>
          <w:color w:val="auto"/>
          <w:lang w:eastAsia="de-AT"/>
        </w:rPr>
        <w:t>und im Familienbesitz geführte</w:t>
      </w:r>
      <w:r>
        <w:rPr>
          <w:rFonts w:eastAsia="Times New Roman" w:cs="Arial"/>
          <w:color w:val="auto"/>
          <w:lang w:eastAsia="de-AT"/>
        </w:rPr>
        <w:t xml:space="preserve"> </w:t>
      </w:r>
      <w:r w:rsidRPr="00716BA7">
        <w:rPr>
          <w:rFonts w:eastAsia="Times New Roman" w:cs="Arial"/>
          <w:b/>
          <w:color w:val="auto"/>
          <w:lang w:eastAsia="de-AT"/>
        </w:rPr>
        <w:t xml:space="preserve">Weingut </w:t>
      </w:r>
      <w:proofErr w:type="spellStart"/>
      <w:r w:rsidRPr="00716BA7">
        <w:rPr>
          <w:rFonts w:eastAsia="Times New Roman" w:cs="Arial"/>
          <w:b/>
          <w:color w:val="auto"/>
          <w:lang w:eastAsia="de-AT"/>
        </w:rPr>
        <w:t>Viña</w:t>
      </w:r>
      <w:proofErr w:type="spellEnd"/>
      <w:r w:rsidRPr="00716BA7">
        <w:rPr>
          <w:rFonts w:eastAsia="Times New Roman" w:cs="Arial"/>
          <w:b/>
          <w:color w:val="auto"/>
          <w:lang w:eastAsia="de-AT"/>
        </w:rPr>
        <w:t xml:space="preserve"> </w:t>
      </w:r>
      <w:proofErr w:type="spellStart"/>
      <w:r w:rsidRPr="00716BA7">
        <w:rPr>
          <w:rFonts w:eastAsia="Times New Roman" w:cs="Arial"/>
          <w:b/>
          <w:color w:val="auto"/>
          <w:lang w:eastAsia="de-AT"/>
        </w:rPr>
        <w:t>Koyle</w:t>
      </w:r>
      <w:proofErr w:type="spellEnd"/>
      <w:r>
        <w:rPr>
          <w:rFonts w:eastAsia="Times New Roman" w:cs="Arial"/>
          <w:color w:val="auto"/>
          <w:lang w:eastAsia="de-AT"/>
        </w:rPr>
        <w:t>, das ebenfalls auf eine biodynamische Wirtschaftsweise setzt</w:t>
      </w:r>
      <w:r w:rsidR="00AD74B3">
        <w:rPr>
          <w:rFonts w:eastAsia="Times New Roman" w:cs="Arial"/>
          <w:color w:val="auto"/>
          <w:lang w:eastAsia="de-AT"/>
        </w:rPr>
        <w:t xml:space="preserve"> und seit 2013 als „Bio-Betrieb“ zertifiziert ist</w:t>
      </w:r>
      <w:r>
        <w:rPr>
          <w:rFonts w:eastAsia="Times New Roman" w:cs="Arial"/>
          <w:color w:val="auto"/>
          <w:lang w:eastAsia="de-AT"/>
        </w:rPr>
        <w:t xml:space="preserve">. 2010 </w:t>
      </w:r>
      <w:r w:rsidRPr="00E67417">
        <w:rPr>
          <w:rFonts w:eastAsia="Times New Roman" w:cs="Arial"/>
          <w:color w:val="auto"/>
          <w:lang w:eastAsia="de-AT"/>
        </w:rPr>
        <w:t>wurden 65 ha mit 12 verschiedenen</w:t>
      </w:r>
      <w:r w:rsidR="00F3495A" w:rsidRPr="00E67417">
        <w:rPr>
          <w:rFonts w:eastAsia="Times New Roman" w:cs="Arial"/>
          <w:color w:val="auto"/>
          <w:lang w:eastAsia="de-AT"/>
        </w:rPr>
        <w:t xml:space="preserve"> Rebsorten bepflanzt, heute ist die Fläche auf 1.000 ha gewachsen. Zum Zeitpunkt unseres Besuches war bereits der </w:t>
      </w:r>
      <w:proofErr w:type="spellStart"/>
      <w:r w:rsidR="00F3495A" w:rsidRPr="00E67417">
        <w:rPr>
          <w:rFonts w:eastAsia="Times New Roman" w:cs="Arial"/>
          <w:color w:val="auto"/>
          <w:lang w:eastAsia="de-AT"/>
        </w:rPr>
        <w:t>Malbec</w:t>
      </w:r>
      <w:proofErr w:type="spellEnd"/>
      <w:r w:rsidR="00F3495A" w:rsidRPr="00E67417">
        <w:rPr>
          <w:rFonts w:eastAsia="Times New Roman" w:cs="Arial"/>
          <w:color w:val="auto"/>
          <w:lang w:eastAsia="de-AT"/>
        </w:rPr>
        <w:t xml:space="preserve"> gelesen (entspricht Mitte August bei uns), 2–3 Wochen früher als im Durchschnitt der Jahre. </w:t>
      </w:r>
      <w:r w:rsidR="00391C29" w:rsidRPr="00E67417">
        <w:rPr>
          <w:rFonts w:eastAsia="Times New Roman"/>
          <w:color w:val="auto"/>
        </w:rPr>
        <w:t>Se</w:t>
      </w:r>
      <w:r w:rsidR="00AD74B3" w:rsidRPr="00E67417">
        <w:rPr>
          <w:rFonts w:eastAsia="Times New Roman"/>
          <w:color w:val="auto"/>
        </w:rPr>
        <w:t>i</w:t>
      </w:r>
      <w:r w:rsidR="00391C29" w:rsidRPr="00E67417">
        <w:rPr>
          <w:rFonts w:eastAsia="Times New Roman"/>
          <w:color w:val="auto"/>
        </w:rPr>
        <w:t xml:space="preserve">t 2014 arbeitet der Betrieb eng mit zwei Geologen und Agrarspezialisten zusammen, um </w:t>
      </w:r>
      <w:r w:rsidR="00AD74B3" w:rsidRPr="00E67417">
        <w:rPr>
          <w:rFonts w:eastAsia="Times New Roman" w:cs="Arial"/>
          <w:color w:val="auto"/>
          <w:lang w:eastAsia="de-AT"/>
        </w:rPr>
        <w:t xml:space="preserve">konzentrierte und gut säurehaltige Weine mit den speziellen </w:t>
      </w:r>
      <w:proofErr w:type="spellStart"/>
      <w:r w:rsidR="00AD74B3" w:rsidRPr="00E67417">
        <w:rPr>
          <w:rFonts w:eastAsia="Times New Roman" w:cs="Arial"/>
          <w:color w:val="auto"/>
          <w:lang w:eastAsia="de-AT"/>
        </w:rPr>
        <w:t>Terroir</w:t>
      </w:r>
      <w:proofErr w:type="spellEnd"/>
      <w:r w:rsidR="00AD74B3" w:rsidRPr="00E67417">
        <w:rPr>
          <w:rFonts w:eastAsia="Times New Roman" w:cs="Arial"/>
          <w:color w:val="auto"/>
          <w:lang w:eastAsia="de-AT"/>
        </w:rPr>
        <w:t xml:space="preserve">-Noten zu lukrieren. Alle Trauben werden von aus der Nähe stammenden Arbeiter per Hand gelesen: sie erhalten einen </w:t>
      </w:r>
      <w:proofErr w:type="spellStart"/>
      <w:r w:rsidR="00AD74B3" w:rsidRPr="00E67417">
        <w:rPr>
          <w:rFonts w:eastAsia="Times New Roman" w:cs="Arial"/>
          <w:color w:val="auto"/>
          <w:lang w:eastAsia="de-AT"/>
        </w:rPr>
        <w:t>Fixlohn</w:t>
      </w:r>
      <w:proofErr w:type="spellEnd"/>
      <w:r w:rsidR="00AD74B3" w:rsidRPr="00E67417">
        <w:rPr>
          <w:rFonts w:eastAsia="Times New Roman" w:cs="Arial"/>
          <w:color w:val="auto"/>
          <w:lang w:eastAsia="de-AT"/>
        </w:rPr>
        <w:t xml:space="preserve"> plus Prämie für eine Mehrernte (ermittelt mittels Pl</w:t>
      </w:r>
      <w:r w:rsidR="00E623A7" w:rsidRPr="00E67417">
        <w:rPr>
          <w:rFonts w:eastAsia="Times New Roman" w:cs="Arial"/>
          <w:color w:val="auto"/>
          <w:lang w:eastAsia="de-AT"/>
        </w:rPr>
        <w:t>a</w:t>
      </w:r>
      <w:r w:rsidR="00AD74B3" w:rsidRPr="00E67417">
        <w:rPr>
          <w:rFonts w:eastAsia="Times New Roman" w:cs="Arial"/>
          <w:color w:val="auto"/>
          <w:lang w:eastAsia="de-AT"/>
        </w:rPr>
        <w:t xml:space="preserve">stikchip zu Verrechnung), womit sie im Monat auf umgerechnet 700 € Verdienst kommen können. Die durchschnittlichen Erntemengen liegen bei 9.500–10.000 kg/ha, mit ø 6.500 Stöcken/ha. 70% der Flächen sind mit Cabernet Sauvignon und </w:t>
      </w:r>
      <w:proofErr w:type="spellStart"/>
      <w:r w:rsidR="00E67417" w:rsidRPr="00E67417">
        <w:rPr>
          <w:rFonts w:eastAsia="Times New Roman" w:cs="Arial"/>
          <w:color w:val="auto"/>
          <w:lang w:eastAsia="de-AT"/>
        </w:rPr>
        <w:t>Camérène</w:t>
      </w:r>
      <w:proofErr w:type="spellEnd"/>
      <w:r w:rsidR="00E67417" w:rsidRPr="00E67417">
        <w:rPr>
          <w:rFonts w:eastAsia="Times New Roman" w:cs="Arial"/>
          <w:color w:val="auto"/>
          <w:lang w:eastAsia="de-AT"/>
        </w:rPr>
        <w:t xml:space="preserve"> </w:t>
      </w:r>
      <w:r w:rsidR="00AD74B3" w:rsidRPr="00E67417">
        <w:rPr>
          <w:rFonts w:eastAsia="Times New Roman" w:cs="Arial"/>
          <w:color w:val="auto"/>
          <w:lang w:eastAsia="de-AT"/>
        </w:rPr>
        <w:t>bepflanzt</w:t>
      </w:r>
      <w:r w:rsidR="00EF2E76" w:rsidRPr="00E67417">
        <w:rPr>
          <w:rFonts w:eastAsia="Times New Roman" w:cs="Arial"/>
          <w:color w:val="auto"/>
          <w:lang w:eastAsia="de-AT"/>
        </w:rPr>
        <w:t xml:space="preserve"> (Sorten, die in Chile immer gefragt sind)</w:t>
      </w:r>
      <w:r w:rsidR="00AD74B3" w:rsidRPr="00E67417">
        <w:rPr>
          <w:rFonts w:eastAsia="Times New Roman" w:cs="Arial"/>
          <w:color w:val="auto"/>
          <w:lang w:eastAsia="de-AT"/>
        </w:rPr>
        <w:t xml:space="preserve">, der Rest mit </w:t>
      </w:r>
      <w:proofErr w:type="spellStart"/>
      <w:r w:rsidR="00E623A7" w:rsidRPr="00E67417">
        <w:rPr>
          <w:rFonts w:eastAsia="Times New Roman" w:cs="Arial"/>
          <w:color w:val="auto"/>
          <w:lang w:eastAsia="de-AT"/>
        </w:rPr>
        <w:t>Syrah</w:t>
      </w:r>
      <w:proofErr w:type="spellEnd"/>
      <w:r w:rsidR="00E623A7" w:rsidRPr="00E67417">
        <w:rPr>
          <w:rFonts w:eastAsia="Times New Roman" w:cs="Arial"/>
          <w:color w:val="auto"/>
          <w:lang w:eastAsia="de-AT"/>
        </w:rPr>
        <w:t xml:space="preserve">, </w:t>
      </w:r>
      <w:proofErr w:type="spellStart"/>
      <w:r w:rsidR="00CB4337" w:rsidRPr="00E67417">
        <w:rPr>
          <w:rFonts w:eastAsia="Times New Roman" w:cs="Arial"/>
          <w:color w:val="auto"/>
          <w:lang w:eastAsia="de-AT"/>
        </w:rPr>
        <w:t>G</w:t>
      </w:r>
      <w:r w:rsidR="006A6CBB" w:rsidRPr="00E67417">
        <w:rPr>
          <w:rFonts w:eastAsia="Times New Roman" w:cs="Arial"/>
          <w:color w:val="auto"/>
          <w:lang w:eastAsia="de-AT"/>
        </w:rPr>
        <w:t>re</w:t>
      </w:r>
      <w:r w:rsidR="00CB4337" w:rsidRPr="00E67417">
        <w:rPr>
          <w:rFonts w:eastAsia="Times New Roman" w:cs="Arial"/>
          <w:color w:val="auto"/>
          <w:lang w:eastAsia="de-AT"/>
        </w:rPr>
        <w:t>nache</w:t>
      </w:r>
      <w:proofErr w:type="spellEnd"/>
      <w:r w:rsidR="00CB4337" w:rsidRPr="00E67417">
        <w:rPr>
          <w:rFonts w:eastAsia="Times New Roman" w:cs="Arial"/>
          <w:color w:val="auto"/>
          <w:lang w:eastAsia="de-AT"/>
        </w:rPr>
        <w:t xml:space="preserve">, </w:t>
      </w:r>
      <w:proofErr w:type="spellStart"/>
      <w:r w:rsidR="00CB4337" w:rsidRPr="00E67417">
        <w:rPr>
          <w:rFonts w:eastAsia="Times New Roman" w:cs="Arial"/>
          <w:color w:val="auto"/>
          <w:lang w:eastAsia="de-AT"/>
        </w:rPr>
        <w:t>Monastrell</w:t>
      </w:r>
      <w:proofErr w:type="spellEnd"/>
      <w:r w:rsidR="00CB4337" w:rsidRPr="00E67417">
        <w:rPr>
          <w:rFonts w:eastAsia="Times New Roman" w:cs="Arial"/>
          <w:color w:val="auto"/>
          <w:lang w:eastAsia="de-AT"/>
        </w:rPr>
        <w:t xml:space="preserve">, </w:t>
      </w:r>
      <w:r w:rsidR="00E623A7" w:rsidRPr="00E67417">
        <w:rPr>
          <w:rFonts w:eastAsia="Times New Roman" w:cs="Arial"/>
          <w:color w:val="auto"/>
          <w:lang w:eastAsia="de-AT"/>
        </w:rPr>
        <w:t>Sauvignon Blanc</w:t>
      </w:r>
      <w:r w:rsidR="00DE19EC" w:rsidRPr="00E67417">
        <w:rPr>
          <w:rFonts w:eastAsia="Times New Roman" w:cs="Arial"/>
          <w:color w:val="auto"/>
          <w:lang w:eastAsia="de-AT"/>
        </w:rPr>
        <w:t xml:space="preserve">, </w:t>
      </w:r>
      <w:proofErr w:type="spellStart"/>
      <w:r w:rsidR="00CB4337" w:rsidRPr="00E67417">
        <w:rPr>
          <w:rStyle w:val="st"/>
          <w:rFonts w:eastAsia="Times New Roman"/>
          <w:color w:val="auto"/>
        </w:rPr>
        <w:t>Malbec</w:t>
      </w:r>
      <w:proofErr w:type="spellEnd"/>
      <w:r w:rsidR="00CB4337" w:rsidRPr="00E67417">
        <w:rPr>
          <w:rStyle w:val="st"/>
          <w:rFonts w:eastAsia="Times New Roman"/>
          <w:color w:val="auto"/>
        </w:rPr>
        <w:t xml:space="preserve">, Merlot, </w:t>
      </w:r>
      <w:r w:rsidR="00DE19EC" w:rsidRPr="00E67417">
        <w:rPr>
          <w:rStyle w:val="st"/>
          <w:rFonts w:eastAsia="Times New Roman"/>
          <w:color w:val="auto"/>
        </w:rPr>
        <w:t xml:space="preserve">Petit </w:t>
      </w:r>
      <w:proofErr w:type="spellStart"/>
      <w:r w:rsidR="00DE19EC" w:rsidRPr="00E67417">
        <w:rPr>
          <w:rStyle w:val="st"/>
          <w:rFonts w:eastAsia="Times New Roman"/>
          <w:color w:val="auto"/>
        </w:rPr>
        <w:t>Verdot</w:t>
      </w:r>
      <w:proofErr w:type="spellEnd"/>
      <w:r w:rsidR="00CB4337" w:rsidRPr="00E67417">
        <w:rPr>
          <w:rStyle w:val="st"/>
          <w:rFonts w:eastAsia="Times New Roman"/>
          <w:color w:val="auto"/>
        </w:rPr>
        <w:t xml:space="preserve"> u.a.m.</w:t>
      </w:r>
    </w:p>
    <w:p w14:paraId="2996A90B" w14:textId="3CC9BE35" w:rsidR="00B836D7" w:rsidRPr="00E67417" w:rsidRDefault="00CB4337" w:rsidP="00601E69">
      <w:pPr>
        <w:rPr>
          <w:rFonts w:eastAsia="Times New Roman" w:cs="Arial"/>
          <w:color w:val="auto"/>
          <w:lang w:eastAsia="de-AT"/>
        </w:rPr>
      </w:pPr>
      <w:r w:rsidRPr="00E67417">
        <w:rPr>
          <w:rFonts w:eastAsia="Times New Roman" w:cs="Arial"/>
          <w:color w:val="auto"/>
          <w:lang w:eastAsia="de-AT"/>
        </w:rPr>
        <w:t xml:space="preserve">70% der Weine gehen in den Export (USA, Frankreich usw.), 30% werden in Chile getrunken (der Weinkonsum der Chilenen sank nach der Militärdiktatur unter Pinochet von 130 l </w:t>
      </w:r>
      <w:r w:rsidR="00564EFA" w:rsidRPr="00E67417">
        <w:rPr>
          <w:rFonts w:eastAsia="Times New Roman" w:cs="Arial"/>
          <w:color w:val="auto"/>
          <w:lang w:eastAsia="de-AT"/>
        </w:rPr>
        <w:t xml:space="preserve">im Jahr 1990 </w:t>
      </w:r>
      <w:r w:rsidRPr="00E67417">
        <w:rPr>
          <w:rFonts w:eastAsia="Times New Roman" w:cs="Arial"/>
          <w:color w:val="auto"/>
          <w:lang w:eastAsia="de-AT"/>
        </w:rPr>
        <w:t>auf</w:t>
      </w:r>
      <w:r w:rsidR="00564EFA" w:rsidRPr="00E67417">
        <w:rPr>
          <w:rFonts w:eastAsia="Times New Roman" w:cs="Arial"/>
          <w:color w:val="auto"/>
          <w:lang w:eastAsia="de-AT"/>
        </w:rPr>
        <w:t xml:space="preserve"> heute</w:t>
      </w:r>
      <w:r w:rsidRPr="00E67417">
        <w:rPr>
          <w:rFonts w:eastAsia="Times New Roman" w:cs="Arial"/>
          <w:color w:val="auto"/>
          <w:lang w:eastAsia="de-AT"/>
        </w:rPr>
        <w:t xml:space="preserve"> 18,5 l).</w:t>
      </w:r>
      <w:r w:rsidR="00564EFA" w:rsidRPr="00E67417">
        <w:rPr>
          <w:rFonts w:eastAsia="Times New Roman" w:cs="Arial"/>
          <w:color w:val="auto"/>
          <w:lang w:eastAsia="de-AT"/>
        </w:rPr>
        <w:t xml:space="preserve"> Auch bei </w:t>
      </w:r>
      <w:proofErr w:type="spellStart"/>
      <w:r w:rsidR="00564EFA" w:rsidRPr="00E67417">
        <w:rPr>
          <w:rFonts w:eastAsia="Times New Roman" w:cs="Arial"/>
          <w:color w:val="auto"/>
          <w:lang w:eastAsia="de-AT"/>
        </w:rPr>
        <w:t>Koyle</w:t>
      </w:r>
      <w:proofErr w:type="spellEnd"/>
      <w:r w:rsidR="00564EFA" w:rsidRPr="00E67417">
        <w:rPr>
          <w:rFonts w:eastAsia="Times New Roman" w:cs="Arial"/>
          <w:color w:val="auto"/>
          <w:lang w:eastAsia="de-AT"/>
        </w:rPr>
        <w:t xml:space="preserve"> werden </w:t>
      </w:r>
      <w:r w:rsidR="006A6CBB" w:rsidRPr="00E67417">
        <w:rPr>
          <w:rFonts w:eastAsia="Times New Roman" w:cs="Arial"/>
          <w:color w:val="auto"/>
          <w:lang w:eastAsia="de-AT"/>
        </w:rPr>
        <w:t>jeweils die Trauben der einzelnen Parzellen</w:t>
      </w:r>
      <w:r w:rsidR="00564EFA" w:rsidRPr="00E67417">
        <w:rPr>
          <w:rFonts w:eastAsia="Times New Roman" w:cs="Arial"/>
          <w:color w:val="auto"/>
          <w:lang w:eastAsia="de-AT"/>
        </w:rPr>
        <w:t xml:space="preserve"> im </w:t>
      </w:r>
      <w:proofErr w:type="spellStart"/>
      <w:r w:rsidR="00564EFA" w:rsidRPr="00E67417">
        <w:rPr>
          <w:rFonts w:eastAsia="Times New Roman" w:cs="Arial"/>
          <w:color w:val="auto"/>
          <w:lang w:eastAsia="de-AT"/>
        </w:rPr>
        <w:t>Betonei</w:t>
      </w:r>
      <w:proofErr w:type="spellEnd"/>
      <w:r w:rsidR="00564EFA" w:rsidRPr="00E67417">
        <w:rPr>
          <w:rFonts w:eastAsia="Times New Roman" w:cs="Arial"/>
          <w:color w:val="auto"/>
          <w:lang w:eastAsia="de-AT"/>
        </w:rPr>
        <w:t xml:space="preserve"> </w:t>
      </w:r>
      <w:r w:rsidR="00665B19" w:rsidRPr="00E67417">
        <w:rPr>
          <w:rFonts w:eastAsia="Times New Roman" w:cs="Arial"/>
          <w:color w:val="auto"/>
          <w:lang w:eastAsia="de-AT"/>
        </w:rPr>
        <w:t xml:space="preserve">und dann noch im Holzfass </w:t>
      </w:r>
      <w:r w:rsidR="00564EFA" w:rsidRPr="00E67417">
        <w:rPr>
          <w:rFonts w:eastAsia="Times New Roman" w:cs="Arial"/>
          <w:color w:val="auto"/>
          <w:lang w:eastAsia="de-AT"/>
        </w:rPr>
        <w:t xml:space="preserve">gereift, </w:t>
      </w:r>
      <w:r w:rsidR="00665B19" w:rsidRPr="00E67417">
        <w:rPr>
          <w:rFonts w:eastAsia="Times New Roman" w:cs="Arial"/>
          <w:color w:val="auto"/>
          <w:lang w:eastAsia="de-AT"/>
        </w:rPr>
        <w:t xml:space="preserve">bevor sie </w:t>
      </w:r>
      <w:r w:rsidR="006D1560" w:rsidRPr="00E67417">
        <w:rPr>
          <w:rFonts w:eastAsia="Times New Roman" w:cs="Arial"/>
          <w:color w:val="auto"/>
          <w:lang w:eastAsia="de-AT"/>
        </w:rPr>
        <w:t>verschnitten</w:t>
      </w:r>
      <w:r w:rsidR="00665B19" w:rsidRPr="00E67417">
        <w:rPr>
          <w:rFonts w:eastAsia="Times New Roman" w:cs="Arial"/>
          <w:color w:val="auto"/>
          <w:lang w:eastAsia="de-AT"/>
        </w:rPr>
        <w:t xml:space="preserve"> und abgefüllt werden.</w:t>
      </w:r>
    </w:p>
    <w:p w14:paraId="1F4DA89B" w14:textId="04E30A36" w:rsidR="003F1577" w:rsidRDefault="003F1577" w:rsidP="00601E69">
      <w:pPr>
        <w:rPr>
          <w:rFonts w:eastAsia="Times New Roman" w:cs="Arial"/>
          <w:color w:val="auto"/>
          <w:lang w:eastAsia="de-AT"/>
        </w:rPr>
      </w:pPr>
    </w:p>
    <w:p w14:paraId="42BBEB33" w14:textId="6FB1F8D5" w:rsidR="00815E6E" w:rsidRPr="00E67417" w:rsidRDefault="00815E6E" w:rsidP="00815E6E">
      <w:pPr>
        <w:rPr>
          <w:rStyle w:val="tlid-translation"/>
          <w:rFonts w:eastAsia="Times New Roman"/>
          <w:color w:val="auto"/>
          <w:lang w:val="de-DE"/>
        </w:rPr>
      </w:pPr>
      <w:r w:rsidRPr="00E67417">
        <w:rPr>
          <w:rFonts w:eastAsia="Times New Roman" w:cs="Arial"/>
          <w:color w:val="auto"/>
          <w:lang w:eastAsia="de-AT"/>
        </w:rPr>
        <w:t xml:space="preserve">Ein Kontrastprogramm zu der </w:t>
      </w:r>
      <w:proofErr w:type="spellStart"/>
      <w:r w:rsidRPr="00E67417">
        <w:rPr>
          <w:rFonts w:eastAsia="Times New Roman" w:cs="Arial"/>
          <w:color w:val="auto"/>
          <w:lang w:eastAsia="de-AT"/>
        </w:rPr>
        <w:t>Viña</w:t>
      </w:r>
      <w:proofErr w:type="spellEnd"/>
      <w:r w:rsidRPr="00E67417">
        <w:rPr>
          <w:rFonts w:eastAsia="Times New Roman" w:cs="Arial"/>
          <w:color w:val="auto"/>
          <w:lang w:eastAsia="de-AT"/>
        </w:rPr>
        <w:t xml:space="preserve"> Maturana bot das </w:t>
      </w:r>
      <w:r>
        <w:rPr>
          <w:rStyle w:val="tlid-translation"/>
          <w:rFonts w:eastAsia="Times New Roman"/>
          <w:color w:val="auto"/>
          <w:lang w:val="de-DE"/>
        </w:rPr>
        <w:t xml:space="preserve">dritte im </w:t>
      </w:r>
      <w:proofErr w:type="spellStart"/>
      <w:r>
        <w:rPr>
          <w:rStyle w:val="st"/>
          <w:rFonts w:eastAsia="Times New Roman"/>
        </w:rPr>
        <w:t>Colchagua</w:t>
      </w:r>
      <w:proofErr w:type="spellEnd"/>
      <w:r>
        <w:rPr>
          <w:rStyle w:val="st"/>
          <w:rFonts w:eastAsia="Times New Roman"/>
        </w:rPr>
        <w:t>-</w:t>
      </w:r>
      <w:r>
        <w:rPr>
          <w:rStyle w:val="Herausstellen"/>
          <w:rFonts w:eastAsia="Times New Roman"/>
        </w:rPr>
        <w:t>Tal</w:t>
      </w:r>
      <w:r w:rsidRPr="00E67417">
        <w:rPr>
          <w:rStyle w:val="tlid-translation"/>
          <w:rFonts w:eastAsia="Times New Roman"/>
          <w:color w:val="auto"/>
          <w:lang w:val="de-DE"/>
        </w:rPr>
        <w:t xml:space="preserve"> </w:t>
      </w:r>
      <w:r w:rsidRPr="00E67417">
        <w:rPr>
          <w:rFonts w:eastAsia="Times New Roman" w:cs="Arial"/>
          <w:color w:val="auto"/>
          <w:lang w:eastAsia="de-AT"/>
        </w:rPr>
        <w:t xml:space="preserve">gelegene </w:t>
      </w:r>
      <w:r w:rsidRPr="00E67417">
        <w:rPr>
          <w:rFonts w:eastAsia="Times New Roman" w:cs="Arial"/>
          <w:b/>
          <w:color w:val="auto"/>
          <w:lang w:eastAsia="de-AT"/>
        </w:rPr>
        <w:t xml:space="preserve">Weingut </w:t>
      </w:r>
      <w:proofErr w:type="spellStart"/>
      <w:r w:rsidRPr="00E67417">
        <w:rPr>
          <w:rFonts w:eastAsia="Times New Roman" w:cs="Arial"/>
          <w:b/>
          <w:color w:val="auto"/>
          <w:lang w:eastAsia="de-AT"/>
        </w:rPr>
        <w:t>Viña</w:t>
      </w:r>
      <w:proofErr w:type="spellEnd"/>
      <w:r w:rsidRPr="00E67417">
        <w:rPr>
          <w:rFonts w:eastAsia="Times New Roman" w:cs="Arial"/>
          <w:b/>
          <w:color w:val="auto"/>
          <w:lang w:eastAsia="de-AT"/>
        </w:rPr>
        <w:t xml:space="preserve"> </w:t>
      </w:r>
      <w:proofErr w:type="spellStart"/>
      <w:r w:rsidRPr="00E67417">
        <w:rPr>
          <w:rFonts w:eastAsia="Times New Roman" w:cs="Arial"/>
          <w:b/>
          <w:color w:val="auto"/>
          <w:lang w:eastAsia="de-AT"/>
        </w:rPr>
        <w:t>Clos</w:t>
      </w:r>
      <w:proofErr w:type="spellEnd"/>
      <w:r w:rsidRPr="00E67417">
        <w:rPr>
          <w:rFonts w:eastAsia="Times New Roman" w:cs="Arial"/>
          <w:b/>
          <w:color w:val="auto"/>
          <w:lang w:eastAsia="de-AT"/>
        </w:rPr>
        <w:t xml:space="preserve"> </w:t>
      </w:r>
      <w:proofErr w:type="spellStart"/>
      <w:r w:rsidRPr="00E67417">
        <w:rPr>
          <w:rFonts w:eastAsia="Times New Roman" w:cs="Arial"/>
          <w:b/>
          <w:color w:val="auto"/>
          <w:lang w:eastAsia="de-AT"/>
        </w:rPr>
        <w:t>Apalta</w:t>
      </w:r>
      <w:proofErr w:type="spellEnd"/>
      <w:r w:rsidRPr="00E67417">
        <w:rPr>
          <w:rFonts w:eastAsia="Times New Roman" w:cs="Arial"/>
          <w:color w:val="auto"/>
          <w:lang w:eastAsia="de-AT"/>
        </w:rPr>
        <w:t xml:space="preserve">. </w:t>
      </w:r>
      <w:r w:rsidRPr="00E67417">
        <w:rPr>
          <w:rStyle w:val="tlid-translation"/>
          <w:rFonts w:eastAsia="Times New Roman"/>
          <w:color w:val="auto"/>
          <w:lang w:val="de-DE"/>
        </w:rPr>
        <w:t xml:space="preserve">Es wurde 1994 von den Familien </w:t>
      </w:r>
      <w:proofErr w:type="spellStart"/>
      <w:r w:rsidRPr="00E67417">
        <w:rPr>
          <w:rStyle w:val="tlid-translation"/>
          <w:rFonts w:eastAsia="Times New Roman"/>
          <w:color w:val="auto"/>
          <w:lang w:val="de-DE"/>
        </w:rPr>
        <w:t>Marnier</w:t>
      </w:r>
      <w:proofErr w:type="spellEnd"/>
      <w:r w:rsidRPr="00E67417">
        <w:rPr>
          <w:rStyle w:val="tlid-translation"/>
          <w:rFonts w:eastAsia="Times New Roman"/>
          <w:color w:val="auto"/>
          <w:lang w:val="de-DE"/>
        </w:rPr>
        <w:t xml:space="preserve"> </w:t>
      </w:r>
      <w:proofErr w:type="spellStart"/>
      <w:r w:rsidRPr="00E67417">
        <w:rPr>
          <w:rStyle w:val="tlid-translation"/>
          <w:rFonts w:eastAsia="Times New Roman"/>
          <w:color w:val="auto"/>
          <w:lang w:val="de-DE"/>
        </w:rPr>
        <w:t>Lapostolle</w:t>
      </w:r>
      <w:proofErr w:type="spellEnd"/>
      <w:r w:rsidRPr="00E67417">
        <w:rPr>
          <w:rStyle w:val="tlid-translation"/>
          <w:rFonts w:eastAsia="Times New Roman"/>
          <w:color w:val="auto"/>
          <w:lang w:val="de-DE"/>
        </w:rPr>
        <w:t xml:space="preserve"> aus Frankreich (Gründer und Eigentümer des weltberühmten Likörs Grand </w:t>
      </w:r>
      <w:proofErr w:type="spellStart"/>
      <w:r w:rsidRPr="00E67417">
        <w:rPr>
          <w:rStyle w:val="tlid-translation"/>
          <w:rFonts w:eastAsia="Times New Roman"/>
          <w:color w:val="auto"/>
          <w:lang w:val="de-DE"/>
        </w:rPr>
        <w:t>Marnier</w:t>
      </w:r>
      <w:proofErr w:type="spellEnd"/>
      <w:r w:rsidRPr="00E67417">
        <w:rPr>
          <w:rStyle w:val="tlid-translation"/>
          <w:rFonts w:eastAsia="Times New Roman"/>
          <w:color w:val="auto"/>
          <w:lang w:val="de-DE"/>
        </w:rPr>
        <w:t xml:space="preserve">, die zudem die </w:t>
      </w:r>
      <w:proofErr w:type="spellStart"/>
      <w:r w:rsidRPr="00E67417">
        <w:rPr>
          <w:rStyle w:val="tlid-translation"/>
          <w:rFonts w:eastAsia="Times New Roman"/>
          <w:color w:val="auto"/>
          <w:lang w:val="de-DE"/>
        </w:rPr>
        <w:t>Lapostolle</w:t>
      </w:r>
      <w:proofErr w:type="spellEnd"/>
      <w:r w:rsidRPr="00E67417">
        <w:rPr>
          <w:rStyle w:val="tlid-translation"/>
          <w:rFonts w:eastAsia="Times New Roman"/>
          <w:color w:val="auto"/>
          <w:lang w:val="de-DE"/>
        </w:rPr>
        <w:t>-Kellerei betreiben) und Rabat aus Chile gekauft.</w:t>
      </w:r>
      <w:r w:rsidRPr="00E67417">
        <w:rPr>
          <w:rFonts w:eastAsia="Times New Roman"/>
          <w:color w:val="auto"/>
          <w:lang w:val="de-DE"/>
        </w:rPr>
        <w:t xml:space="preserve"> </w:t>
      </w:r>
      <w:r w:rsidRPr="00E67417">
        <w:rPr>
          <w:rStyle w:val="tlid-translation"/>
          <w:rFonts w:eastAsia="Times New Roman"/>
          <w:color w:val="auto"/>
          <w:lang w:val="de-DE"/>
        </w:rPr>
        <w:t xml:space="preserve">Das Klima hier </w:t>
      </w:r>
      <w:r>
        <w:rPr>
          <w:rStyle w:val="tlid-translation"/>
          <w:rFonts w:eastAsia="Times New Roman"/>
          <w:color w:val="auto"/>
          <w:lang w:val="de-DE"/>
        </w:rPr>
        <w:t>ist</w:t>
      </w:r>
      <w:r w:rsidRPr="00E67417">
        <w:rPr>
          <w:rStyle w:val="tlid-translation"/>
          <w:rFonts w:eastAsia="Times New Roman"/>
          <w:color w:val="auto"/>
          <w:lang w:val="de-DE"/>
        </w:rPr>
        <w:t xml:space="preserve"> semi-mediterran, mit Winterregen und einem langen, trockenen Sommer; Wetterbedingungen, unter denen die Trauben eine optimale Reife erreichen und die Anreicherung von Anthocyanen begünstigt wird. Die ältesten Weinstöcke sind bereits 100 Jahre alt. Dank der Wasserführung in 2,0–2,5 m Tiefe ist keine Bewässerung nötig.  Zu dem bio-zertifizierten Weingut mit insgesamt 450 ha gehört noch ein zweiter Standort im Casablanca-Tal, das sich durch </w:t>
      </w:r>
      <w:r w:rsidRPr="00E67417">
        <w:rPr>
          <w:rFonts w:eastAsia="Times New Roman"/>
          <w:color w:val="auto"/>
        </w:rPr>
        <w:t xml:space="preserve">ein kühleres Klima sowie eine besondere </w:t>
      </w:r>
      <w:r w:rsidRPr="00E67417">
        <w:rPr>
          <w:rStyle w:val="st"/>
          <w:rFonts w:eastAsia="Times New Roman"/>
          <w:color w:val="auto"/>
        </w:rPr>
        <w:t xml:space="preserve">Mischung aus Lehm- und Sandböden </w:t>
      </w:r>
      <w:r w:rsidRPr="00E67417">
        <w:rPr>
          <w:rStyle w:val="tlid-translation"/>
          <w:rFonts w:eastAsia="Times New Roman"/>
          <w:color w:val="auto"/>
          <w:lang w:val="de-DE"/>
        </w:rPr>
        <w:t xml:space="preserve">auszeichnet und ideal für </w:t>
      </w:r>
      <w:r w:rsidRPr="00E67417">
        <w:rPr>
          <w:rFonts w:eastAsia="Times New Roman"/>
          <w:color w:val="auto"/>
        </w:rPr>
        <w:t xml:space="preserve">weiße Rebsorten, vor allem </w:t>
      </w:r>
      <w:proofErr w:type="spellStart"/>
      <w:r w:rsidRPr="00E67417">
        <w:rPr>
          <w:rFonts w:eastAsia="Times New Roman"/>
          <w:color w:val="auto"/>
        </w:rPr>
        <w:t>Chardonnay</w:t>
      </w:r>
      <w:proofErr w:type="spellEnd"/>
      <w:r w:rsidRPr="00E67417">
        <w:rPr>
          <w:rFonts w:eastAsia="Times New Roman"/>
          <w:color w:val="auto"/>
        </w:rPr>
        <w:t xml:space="preserve"> und Sauvignon Blanc, ist</w:t>
      </w:r>
      <w:r w:rsidRPr="00E67417">
        <w:rPr>
          <w:rStyle w:val="tlid-translation"/>
          <w:rFonts w:eastAsia="Times New Roman"/>
          <w:color w:val="auto"/>
          <w:lang w:val="de-DE"/>
        </w:rPr>
        <w:t xml:space="preserve">. Die </w:t>
      </w:r>
      <w:proofErr w:type="spellStart"/>
      <w:r w:rsidRPr="00E67417">
        <w:rPr>
          <w:rStyle w:val="tlid-translation"/>
          <w:color w:val="auto"/>
          <w:lang w:val="de-DE"/>
        </w:rPr>
        <w:t>Viña</w:t>
      </w:r>
      <w:proofErr w:type="spellEnd"/>
      <w:r w:rsidRPr="00E67417">
        <w:rPr>
          <w:rStyle w:val="tlid-translation"/>
          <w:color w:val="auto"/>
          <w:lang w:val="de-DE"/>
        </w:rPr>
        <w:t xml:space="preserve"> </w:t>
      </w:r>
      <w:proofErr w:type="spellStart"/>
      <w:r w:rsidRPr="00E67417">
        <w:rPr>
          <w:rStyle w:val="tlid-translation"/>
          <w:color w:val="auto"/>
          <w:lang w:val="de-DE"/>
        </w:rPr>
        <w:t>Clos</w:t>
      </w:r>
      <w:proofErr w:type="spellEnd"/>
      <w:r w:rsidRPr="00E67417">
        <w:rPr>
          <w:rStyle w:val="tlid-translation"/>
          <w:color w:val="auto"/>
          <w:lang w:val="de-DE"/>
        </w:rPr>
        <w:t xml:space="preserve"> </w:t>
      </w:r>
      <w:proofErr w:type="spellStart"/>
      <w:r w:rsidRPr="00E67417">
        <w:rPr>
          <w:rStyle w:val="tlid-translation"/>
          <w:color w:val="auto"/>
          <w:lang w:val="de-DE"/>
        </w:rPr>
        <w:t>Apalta</w:t>
      </w:r>
      <w:proofErr w:type="spellEnd"/>
      <w:r w:rsidRPr="00E67417">
        <w:rPr>
          <w:rStyle w:val="tlid-translation"/>
          <w:color w:val="auto"/>
          <w:lang w:val="de-DE"/>
        </w:rPr>
        <w:t xml:space="preserve"> hat auch zwei deutsche Zertifikationen erlangt, deren Regeln 2x/Jahr überprüft werden. Die Erfüllung der Regelwerke sei allerdings </w:t>
      </w:r>
      <w:r w:rsidR="007D6A0E">
        <w:rPr>
          <w:rStyle w:val="tlid-translation"/>
          <w:color w:val="auto"/>
          <w:lang w:val="de-DE"/>
        </w:rPr>
        <w:t>„</w:t>
      </w:r>
      <w:r w:rsidRPr="00E67417">
        <w:rPr>
          <w:rStyle w:val="tlid-translation"/>
          <w:color w:val="auto"/>
          <w:lang w:val="de-DE"/>
        </w:rPr>
        <w:t>etwas schwierig“, da sie für andere Bedingungen konzipiert seien.</w:t>
      </w:r>
    </w:p>
    <w:p w14:paraId="3E3AE336" w14:textId="401C8BA3" w:rsidR="00815E6E" w:rsidRPr="00E67417" w:rsidRDefault="00815E6E" w:rsidP="00815E6E">
      <w:pPr>
        <w:rPr>
          <w:rStyle w:val="tlid-translation"/>
          <w:bCs/>
          <w:color w:val="auto"/>
          <w:lang w:val="de-DE"/>
        </w:rPr>
      </w:pPr>
      <w:r w:rsidRPr="00E67417">
        <w:rPr>
          <w:rStyle w:val="tlid-translation"/>
          <w:rFonts w:eastAsia="Times New Roman"/>
          <w:color w:val="auto"/>
          <w:lang w:val="de-DE"/>
        </w:rPr>
        <w:t xml:space="preserve">Besonders beeindruckend für jeden Besucher ist die in den Granitfelsen gebaute 6stöckige Kellerei, von der nur das zylinderförmige Dach aus dem Berg heraus ragt. Jedes der ersten 4 Stockwerke dient einem eigenen Produktionsschritt, die beiden letzten, nicht für Besucher zugänglichen Etagen bergen die Privatsammlung der Familie. Rund 80% der Weine gehen in den Export (zu etwas gleichen Teilen nach China und USA, nach Japan, Frankreich, Deutschland...). Etwas krass: in dieser millionenteuren „französischen Kellerei in Chile“ werden nur zwei Weine mit hohem Lagerpotenzial produziert: La Petit </w:t>
      </w:r>
      <w:proofErr w:type="spellStart"/>
      <w:r w:rsidRPr="00E67417">
        <w:rPr>
          <w:rStyle w:val="tlid-translation"/>
          <w:rFonts w:eastAsia="Times New Roman"/>
          <w:color w:val="auto"/>
          <w:lang w:val="de-DE"/>
        </w:rPr>
        <w:t>Clos</w:t>
      </w:r>
      <w:proofErr w:type="spellEnd"/>
      <w:r w:rsidRPr="00E67417">
        <w:rPr>
          <w:rStyle w:val="tlid-translation"/>
          <w:rFonts w:eastAsia="Times New Roman"/>
          <w:color w:val="auto"/>
          <w:lang w:val="de-DE"/>
        </w:rPr>
        <w:t xml:space="preserve"> und </w:t>
      </w:r>
      <w:proofErr w:type="spellStart"/>
      <w:r w:rsidRPr="00E67417">
        <w:rPr>
          <w:rStyle w:val="tlid-translation"/>
          <w:rFonts w:eastAsia="Times New Roman"/>
          <w:color w:val="auto"/>
          <w:lang w:val="de-DE"/>
        </w:rPr>
        <w:t>Clos</w:t>
      </w:r>
      <w:proofErr w:type="spellEnd"/>
      <w:r w:rsidRPr="00E67417">
        <w:rPr>
          <w:rStyle w:val="tlid-translation"/>
          <w:rFonts w:eastAsia="Times New Roman"/>
          <w:color w:val="auto"/>
          <w:lang w:val="de-DE"/>
        </w:rPr>
        <w:t xml:space="preserve"> </w:t>
      </w:r>
      <w:proofErr w:type="spellStart"/>
      <w:r w:rsidRPr="00E67417">
        <w:rPr>
          <w:rStyle w:val="tlid-translation"/>
          <w:rFonts w:eastAsia="Times New Roman"/>
          <w:color w:val="auto"/>
          <w:lang w:val="de-DE"/>
        </w:rPr>
        <w:t>Apalta</w:t>
      </w:r>
      <w:proofErr w:type="spellEnd"/>
      <w:r w:rsidRPr="00E67417">
        <w:rPr>
          <w:rStyle w:val="tlid-translation"/>
          <w:rFonts w:eastAsia="Times New Roman"/>
          <w:color w:val="auto"/>
          <w:lang w:val="de-DE"/>
        </w:rPr>
        <w:t xml:space="preserve">. La Petit </w:t>
      </w:r>
      <w:proofErr w:type="spellStart"/>
      <w:r w:rsidRPr="00E67417">
        <w:rPr>
          <w:rStyle w:val="tlid-translation"/>
          <w:rFonts w:eastAsia="Times New Roman"/>
          <w:color w:val="auto"/>
          <w:lang w:val="de-DE"/>
        </w:rPr>
        <w:t>Clos</w:t>
      </w:r>
      <w:proofErr w:type="spellEnd"/>
      <w:r w:rsidRPr="00E67417">
        <w:rPr>
          <w:rStyle w:val="tlid-translation"/>
          <w:rFonts w:eastAsia="Times New Roman"/>
          <w:color w:val="auto"/>
          <w:lang w:val="de-DE"/>
        </w:rPr>
        <w:t xml:space="preserve">  ist eine </w:t>
      </w:r>
      <w:proofErr w:type="spellStart"/>
      <w:r w:rsidRPr="00E67417">
        <w:rPr>
          <w:rStyle w:val="tlid-translation"/>
          <w:rFonts w:eastAsia="Times New Roman"/>
          <w:color w:val="auto"/>
          <w:lang w:val="de-DE"/>
        </w:rPr>
        <w:t>Cuvée</w:t>
      </w:r>
      <w:proofErr w:type="spellEnd"/>
      <w:r w:rsidRPr="00E67417">
        <w:rPr>
          <w:rStyle w:val="tlid-translation"/>
          <w:rFonts w:eastAsia="Times New Roman"/>
          <w:color w:val="auto"/>
          <w:lang w:val="de-DE"/>
        </w:rPr>
        <w:t xml:space="preserve"> aus </w:t>
      </w:r>
      <w:r w:rsidRPr="00E67417">
        <w:rPr>
          <w:rFonts w:eastAsia="Times New Roman"/>
          <w:color w:val="auto"/>
        </w:rPr>
        <w:t xml:space="preserve">Cabernet Sauvignon, </w:t>
      </w:r>
      <w:proofErr w:type="spellStart"/>
      <w:r w:rsidRPr="00E67417">
        <w:rPr>
          <w:rFonts w:eastAsia="Times New Roman"/>
          <w:color w:val="auto"/>
        </w:rPr>
        <w:t>Carménère</w:t>
      </w:r>
      <w:proofErr w:type="spellEnd"/>
      <w:r w:rsidRPr="00E67417">
        <w:rPr>
          <w:rFonts w:eastAsia="Times New Roman"/>
          <w:color w:val="auto"/>
        </w:rPr>
        <w:t xml:space="preserve"> und Petit </w:t>
      </w:r>
      <w:proofErr w:type="spellStart"/>
      <w:r w:rsidRPr="00E67417">
        <w:rPr>
          <w:rFonts w:eastAsia="Times New Roman"/>
          <w:color w:val="auto"/>
        </w:rPr>
        <w:t>Verdot</w:t>
      </w:r>
      <w:proofErr w:type="spellEnd"/>
      <w:r w:rsidRPr="00E67417">
        <w:rPr>
          <w:rFonts w:eastAsia="Times New Roman"/>
          <w:color w:val="auto"/>
        </w:rPr>
        <w:t>,</w:t>
      </w:r>
      <w:r w:rsidRPr="00E67417">
        <w:rPr>
          <w:rStyle w:val="tlid-translation"/>
          <w:rFonts w:eastAsia="Times New Roman"/>
          <w:color w:val="auto"/>
          <w:lang w:val="de-DE"/>
        </w:rPr>
        <w:t xml:space="preserve"> </w:t>
      </w:r>
      <w:proofErr w:type="spellStart"/>
      <w:r w:rsidRPr="00E67417">
        <w:rPr>
          <w:rStyle w:val="tlid-translation"/>
          <w:rFonts w:eastAsia="Times New Roman"/>
          <w:color w:val="auto"/>
          <w:lang w:val="de-DE"/>
        </w:rPr>
        <w:t>Clos</w:t>
      </w:r>
      <w:proofErr w:type="spellEnd"/>
      <w:r w:rsidRPr="00E67417">
        <w:rPr>
          <w:rStyle w:val="tlid-translation"/>
          <w:rFonts w:eastAsia="Times New Roman"/>
          <w:color w:val="auto"/>
          <w:lang w:val="de-DE"/>
        </w:rPr>
        <w:t xml:space="preserve"> </w:t>
      </w:r>
      <w:proofErr w:type="spellStart"/>
      <w:r w:rsidRPr="00E67417">
        <w:rPr>
          <w:rStyle w:val="tlid-translation"/>
          <w:rFonts w:eastAsia="Times New Roman"/>
          <w:color w:val="auto"/>
          <w:lang w:val="de-DE"/>
        </w:rPr>
        <w:t>Apalta</w:t>
      </w:r>
      <w:proofErr w:type="spellEnd"/>
      <w:r w:rsidRPr="00E67417">
        <w:rPr>
          <w:rStyle w:val="tlid-translation"/>
          <w:rFonts w:eastAsia="Times New Roman"/>
          <w:color w:val="auto"/>
          <w:lang w:val="de-DE"/>
        </w:rPr>
        <w:t xml:space="preserve"> eine</w:t>
      </w:r>
      <w:r w:rsidRPr="00E67417">
        <w:rPr>
          <w:rStyle w:val="Betont"/>
          <w:rFonts w:eastAsia="Times New Roman"/>
          <w:color w:val="auto"/>
        </w:rPr>
        <w:t xml:space="preserve"> </w:t>
      </w:r>
      <w:proofErr w:type="spellStart"/>
      <w:r w:rsidRPr="00E67417">
        <w:rPr>
          <w:rStyle w:val="tlid-translation"/>
          <w:bCs/>
          <w:color w:val="auto"/>
          <w:lang w:val="de-DE"/>
        </w:rPr>
        <w:t>Carménère-Cuvée</w:t>
      </w:r>
      <w:proofErr w:type="spellEnd"/>
      <w:r w:rsidRPr="00E67417">
        <w:rPr>
          <w:rStyle w:val="tlid-translation"/>
          <w:bCs/>
          <w:color w:val="auto"/>
          <w:lang w:val="de-DE"/>
        </w:rPr>
        <w:t xml:space="preserve"> mit je nach Jahrgang unterschiedlichem Verschnitt. Aktuell sind noch online Weine von 1997 erhältlich. Die Chinesen würden ausschließlich </w:t>
      </w:r>
      <w:r>
        <w:rPr>
          <w:rStyle w:val="tlid-translation"/>
          <w:bCs/>
          <w:color w:val="auto"/>
          <w:lang w:val="de-DE"/>
        </w:rPr>
        <w:t>„</w:t>
      </w:r>
      <w:proofErr w:type="spellStart"/>
      <w:r w:rsidRPr="00E67417">
        <w:rPr>
          <w:rStyle w:val="tlid-translation"/>
          <w:bCs/>
          <w:color w:val="auto"/>
          <w:lang w:val="de-DE"/>
        </w:rPr>
        <w:t>Clos</w:t>
      </w:r>
      <w:proofErr w:type="spellEnd"/>
      <w:r w:rsidRPr="00E67417">
        <w:rPr>
          <w:rStyle w:val="tlid-translation"/>
          <w:bCs/>
          <w:color w:val="auto"/>
          <w:lang w:val="de-DE"/>
        </w:rPr>
        <w:t xml:space="preserve"> </w:t>
      </w:r>
      <w:proofErr w:type="spellStart"/>
      <w:r w:rsidRPr="00E67417">
        <w:rPr>
          <w:rStyle w:val="tlid-translation"/>
          <w:bCs/>
          <w:color w:val="auto"/>
          <w:lang w:val="de-DE"/>
        </w:rPr>
        <w:t>Apalta</w:t>
      </w:r>
      <w:proofErr w:type="spellEnd"/>
      <w:r>
        <w:rPr>
          <w:rStyle w:val="tlid-translation"/>
          <w:bCs/>
          <w:color w:val="auto"/>
          <w:lang w:val="de-DE"/>
        </w:rPr>
        <w:t>“</w:t>
      </w:r>
      <w:r w:rsidRPr="00E67417">
        <w:rPr>
          <w:rStyle w:val="tlid-translation"/>
          <w:bCs/>
          <w:color w:val="auto"/>
          <w:lang w:val="de-DE"/>
        </w:rPr>
        <w:t xml:space="preserve"> ordern – diese Weine sind </w:t>
      </w:r>
      <w:r w:rsidR="007D6A0E">
        <w:rPr>
          <w:rStyle w:val="tlid-translation"/>
          <w:bCs/>
          <w:color w:val="auto"/>
          <w:lang w:val="de-DE"/>
        </w:rPr>
        <w:t>ziemlich</w:t>
      </w:r>
      <w:r w:rsidRPr="00E67417">
        <w:rPr>
          <w:rStyle w:val="tlid-translation"/>
          <w:bCs/>
          <w:color w:val="auto"/>
          <w:lang w:val="de-DE"/>
        </w:rPr>
        <w:t xml:space="preserve"> teuer (bis zu 150 US-$), in sehr schwere Flaschen abgefüllt und verkorkt und mit einem tollen Etikett versehen. I</w:t>
      </w:r>
      <w:r>
        <w:rPr>
          <w:rStyle w:val="tlid-translation"/>
          <w:bCs/>
          <w:color w:val="auto"/>
          <w:lang w:val="de-DE"/>
        </w:rPr>
        <w:t>m auf Prestige</w:t>
      </w:r>
      <w:r w:rsidRPr="00E67417">
        <w:rPr>
          <w:rStyle w:val="tlid-translation"/>
          <w:bCs/>
          <w:color w:val="auto"/>
          <w:lang w:val="de-DE"/>
        </w:rPr>
        <w:t xml:space="preserve"> </w:t>
      </w:r>
      <w:r>
        <w:rPr>
          <w:rStyle w:val="tlid-translation"/>
          <w:bCs/>
          <w:color w:val="auto"/>
          <w:lang w:val="de-DE"/>
        </w:rPr>
        <w:t xml:space="preserve">fixierten </w:t>
      </w:r>
      <w:r w:rsidRPr="00E67417">
        <w:rPr>
          <w:rStyle w:val="tlid-translation"/>
          <w:bCs/>
          <w:color w:val="auto"/>
          <w:lang w:val="de-DE"/>
        </w:rPr>
        <w:t>China Kriterien für einen exquisiten Wein…</w:t>
      </w:r>
    </w:p>
    <w:p w14:paraId="1059D9D9" w14:textId="17D11CFB" w:rsidR="00815E6E" w:rsidRPr="00815E6E" w:rsidRDefault="00815E6E" w:rsidP="00601E69">
      <w:pPr>
        <w:rPr>
          <w:color w:val="auto"/>
          <w:lang w:val="de-DE"/>
        </w:rPr>
      </w:pPr>
      <w:r w:rsidRPr="00E67417">
        <w:rPr>
          <w:rStyle w:val="tlid-translation"/>
          <w:color w:val="auto"/>
          <w:lang w:val="de-DE"/>
        </w:rPr>
        <w:t xml:space="preserve">Unsere Gruppe durfte zuletzt sechs kommentierte Weine (vom günstigeren </w:t>
      </w:r>
      <w:proofErr w:type="spellStart"/>
      <w:r w:rsidRPr="00E67417">
        <w:rPr>
          <w:rStyle w:val="tlid-translation"/>
          <w:color w:val="auto"/>
          <w:lang w:val="de-DE"/>
        </w:rPr>
        <w:t>Lapostolle</w:t>
      </w:r>
      <w:proofErr w:type="spellEnd"/>
      <w:r w:rsidRPr="00E67417">
        <w:rPr>
          <w:rStyle w:val="tlid-translation"/>
          <w:color w:val="auto"/>
          <w:lang w:val="de-DE"/>
        </w:rPr>
        <w:t xml:space="preserve">-Le Rouge 2105 bis zum hochpreisigen </w:t>
      </w:r>
      <w:proofErr w:type="spellStart"/>
      <w:r w:rsidRPr="00E67417">
        <w:rPr>
          <w:rStyle w:val="tlid-translation"/>
          <w:color w:val="auto"/>
          <w:lang w:val="de-DE"/>
        </w:rPr>
        <w:t>Clos</w:t>
      </w:r>
      <w:proofErr w:type="spellEnd"/>
      <w:r w:rsidRPr="00E67417">
        <w:rPr>
          <w:rStyle w:val="tlid-translation"/>
          <w:color w:val="auto"/>
          <w:lang w:val="de-DE"/>
        </w:rPr>
        <w:t xml:space="preserve"> </w:t>
      </w:r>
      <w:proofErr w:type="spellStart"/>
      <w:r w:rsidRPr="00E67417">
        <w:rPr>
          <w:rStyle w:val="tlid-translation"/>
          <w:color w:val="auto"/>
          <w:lang w:val="de-DE"/>
        </w:rPr>
        <w:t>Apalta</w:t>
      </w:r>
      <w:proofErr w:type="spellEnd"/>
      <w:r w:rsidRPr="00E67417">
        <w:rPr>
          <w:rStyle w:val="tlid-translation"/>
          <w:color w:val="auto"/>
          <w:lang w:val="de-DE"/>
        </w:rPr>
        <w:t xml:space="preserve"> 2016 (96+ Parker-Punkte) verkosten – ein echter Genuss!</w:t>
      </w:r>
    </w:p>
    <w:p w14:paraId="6207079D" w14:textId="77777777" w:rsidR="00815E6E" w:rsidRPr="00E67417" w:rsidRDefault="00815E6E" w:rsidP="00601E69">
      <w:pPr>
        <w:rPr>
          <w:rFonts w:eastAsia="Times New Roman" w:cs="Arial"/>
          <w:color w:val="auto"/>
          <w:lang w:eastAsia="de-AT"/>
        </w:rPr>
      </w:pPr>
    </w:p>
    <w:p w14:paraId="120D1F61" w14:textId="53C13382" w:rsidR="00CE2D1C" w:rsidRDefault="00CE2D1C" w:rsidP="00601E69">
      <w:pPr>
        <w:rPr>
          <w:rFonts w:eastAsia="Times New Roman" w:cs="Arial"/>
          <w:color w:val="auto"/>
          <w:lang w:eastAsia="de-AT"/>
        </w:rPr>
      </w:pPr>
      <w:r>
        <w:rPr>
          <w:rFonts w:eastAsia="Times New Roman" w:cs="Arial"/>
          <w:noProof/>
          <w:color w:val="auto"/>
          <w:lang w:val="de-DE" w:eastAsia="de-DE"/>
        </w:rPr>
        <w:t xml:space="preserve">Nicht so exquisit, aber durchaus </w:t>
      </w:r>
      <w:r w:rsidR="00835EBE">
        <w:rPr>
          <w:rFonts w:eastAsia="Times New Roman" w:cs="Arial"/>
          <w:noProof/>
          <w:color w:val="auto"/>
          <w:lang w:val="de-DE" w:eastAsia="de-DE"/>
        </w:rPr>
        <w:t xml:space="preserve">sehr </w:t>
      </w:r>
      <w:r>
        <w:rPr>
          <w:rFonts w:eastAsia="Times New Roman" w:cs="Arial"/>
          <w:noProof/>
          <w:color w:val="auto"/>
          <w:lang w:val="de-DE" w:eastAsia="de-DE"/>
        </w:rPr>
        <w:t xml:space="preserve">professionell ist </w:t>
      </w:r>
      <w:r w:rsidR="00892C72">
        <w:rPr>
          <w:rFonts w:eastAsia="Times New Roman" w:cs="Arial"/>
          <w:noProof/>
          <w:color w:val="auto"/>
          <w:lang w:val="de-DE" w:eastAsia="de-DE"/>
        </w:rPr>
        <w:t>d</w:t>
      </w:r>
      <w:r w:rsidR="00995CDF">
        <w:rPr>
          <w:rFonts w:eastAsia="Times New Roman" w:cs="Arial"/>
          <w:noProof/>
          <w:color w:val="auto"/>
          <w:lang w:val="de-DE" w:eastAsia="de-DE"/>
        </w:rPr>
        <w:t>ie</w:t>
      </w:r>
      <w:r w:rsidR="00892C72">
        <w:rPr>
          <w:rFonts w:eastAsia="Times New Roman" w:cs="Arial"/>
          <w:noProof/>
          <w:color w:val="auto"/>
          <w:lang w:val="de-DE" w:eastAsia="de-DE"/>
        </w:rPr>
        <w:t xml:space="preserve"> inklusive Pachtfläche 350</w:t>
      </w:r>
      <w:r>
        <w:rPr>
          <w:rFonts w:eastAsia="Times New Roman" w:cs="Arial"/>
          <w:noProof/>
          <w:color w:val="auto"/>
          <w:lang w:val="de-DE" w:eastAsia="de-DE"/>
        </w:rPr>
        <w:t xml:space="preserve"> ha große </w:t>
      </w:r>
      <w:proofErr w:type="spellStart"/>
      <w:r w:rsidRPr="00716BA7">
        <w:rPr>
          <w:rFonts w:eastAsia="Times New Roman" w:cs="Arial"/>
          <w:b/>
          <w:color w:val="auto"/>
          <w:lang w:eastAsia="de-AT"/>
        </w:rPr>
        <w:t>Vina</w:t>
      </w:r>
      <w:proofErr w:type="spellEnd"/>
      <w:r w:rsidRPr="00716BA7">
        <w:rPr>
          <w:rFonts w:eastAsia="Times New Roman" w:cs="Arial"/>
          <w:b/>
          <w:color w:val="auto"/>
          <w:lang w:eastAsia="de-AT"/>
        </w:rPr>
        <w:t xml:space="preserve"> </w:t>
      </w:r>
      <w:proofErr w:type="spellStart"/>
      <w:r w:rsidRPr="00716BA7">
        <w:rPr>
          <w:rFonts w:eastAsia="Times New Roman" w:cs="Arial"/>
          <w:b/>
          <w:color w:val="auto"/>
          <w:lang w:eastAsia="de-AT"/>
        </w:rPr>
        <w:t>Viu</w:t>
      </w:r>
      <w:proofErr w:type="spellEnd"/>
      <w:r w:rsidRPr="00716BA7">
        <w:rPr>
          <w:rFonts w:eastAsia="Times New Roman" w:cs="Arial"/>
          <w:b/>
          <w:color w:val="auto"/>
          <w:lang w:eastAsia="de-AT"/>
        </w:rPr>
        <w:t xml:space="preserve"> </w:t>
      </w:r>
      <w:proofErr w:type="spellStart"/>
      <w:r w:rsidRPr="00716BA7">
        <w:rPr>
          <w:rFonts w:eastAsia="Times New Roman" w:cs="Arial"/>
          <w:b/>
          <w:color w:val="auto"/>
          <w:lang w:eastAsia="de-AT"/>
        </w:rPr>
        <w:t>Manent</w:t>
      </w:r>
      <w:proofErr w:type="spellEnd"/>
      <w:r>
        <w:rPr>
          <w:rFonts w:eastAsia="Times New Roman" w:cs="Arial"/>
          <w:color w:val="auto"/>
          <w:lang w:eastAsia="de-AT"/>
        </w:rPr>
        <w:t xml:space="preserve"> mit bestens </w:t>
      </w:r>
      <w:r w:rsidRPr="00B04B84">
        <w:rPr>
          <w:rFonts w:eastAsia="Times New Roman" w:cs="Arial"/>
          <w:noProof/>
          <w:color w:val="auto"/>
          <w:lang w:val="de-DE" w:eastAsia="de-DE"/>
        </w:rPr>
        <w:t xml:space="preserve">arrondierten Lagen </w:t>
      </w:r>
      <w:r w:rsidR="00B04B84" w:rsidRPr="00B04B84">
        <w:rPr>
          <w:rFonts w:eastAsia="Times New Roman" w:cs="Arial"/>
          <w:noProof/>
          <w:color w:val="auto"/>
          <w:lang w:val="de-DE" w:eastAsia="de-DE"/>
        </w:rPr>
        <w:t xml:space="preserve">innerhalb des D.O.-Gebietes </w:t>
      </w:r>
      <w:r w:rsidR="00995CDF">
        <w:rPr>
          <w:rFonts w:eastAsia="Times New Roman" w:cs="Arial"/>
          <w:noProof/>
          <w:color w:val="auto"/>
          <w:lang w:val="de-DE" w:eastAsia="de-DE"/>
        </w:rPr>
        <w:t>„</w:t>
      </w:r>
      <w:r w:rsidR="00B04B84" w:rsidRPr="00B04B84">
        <w:rPr>
          <w:rFonts w:eastAsia="Times New Roman" w:cs="Arial"/>
          <w:noProof/>
          <w:color w:val="auto"/>
          <w:lang w:val="de-DE" w:eastAsia="de-DE"/>
        </w:rPr>
        <w:t>Colchagua Valley</w:t>
      </w:r>
      <w:r w:rsidR="00995CDF">
        <w:rPr>
          <w:rFonts w:eastAsia="Times New Roman" w:cs="Arial"/>
          <w:noProof/>
          <w:color w:val="auto"/>
          <w:lang w:val="de-DE" w:eastAsia="de-DE"/>
        </w:rPr>
        <w:t>“</w:t>
      </w:r>
      <w:r w:rsidR="00B04B84" w:rsidRPr="00B04B84">
        <w:rPr>
          <w:rFonts w:eastAsia="Times New Roman" w:cs="Arial"/>
          <w:noProof/>
          <w:color w:val="auto"/>
          <w:lang w:val="de-DE" w:eastAsia="de-DE"/>
        </w:rPr>
        <w:t xml:space="preserve"> </w:t>
      </w:r>
      <w:r w:rsidRPr="00B04B84">
        <w:rPr>
          <w:rFonts w:eastAsia="Times New Roman" w:cs="Arial"/>
          <w:noProof/>
          <w:color w:val="auto"/>
          <w:lang w:val="de-DE" w:eastAsia="de-DE"/>
        </w:rPr>
        <w:t>und einem „kolonialen Gutsbetriebs</w:t>
      </w:r>
      <w:r w:rsidR="00835EBE" w:rsidRPr="00B04B84">
        <w:rPr>
          <w:rFonts w:eastAsia="Times New Roman" w:cs="Arial"/>
          <w:noProof/>
          <w:color w:val="auto"/>
          <w:lang w:val="de-DE" w:eastAsia="de-DE"/>
        </w:rPr>
        <w:t>- und „Sonntagsausflugsziel</w:t>
      </w:r>
      <w:r w:rsidRPr="00B04B84">
        <w:rPr>
          <w:rFonts w:eastAsia="Times New Roman" w:cs="Arial"/>
          <w:noProof/>
          <w:color w:val="auto"/>
          <w:lang w:val="de-DE" w:eastAsia="de-DE"/>
        </w:rPr>
        <w:t>-Charakter“</w:t>
      </w:r>
      <w:r w:rsidR="00B04B84">
        <w:rPr>
          <w:rFonts w:eastAsia="Times New Roman" w:cs="Arial"/>
          <w:noProof/>
          <w:color w:val="auto"/>
          <w:lang w:val="de-DE" w:eastAsia="de-DE"/>
        </w:rPr>
        <w:t xml:space="preserve"> (</w:t>
      </w:r>
      <w:r>
        <w:rPr>
          <w:rFonts w:eastAsia="Times New Roman" w:cs="Arial"/>
          <w:color w:val="auto"/>
          <w:lang w:eastAsia="de-AT"/>
        </w:rPr>
        <w:t>Schaugarten mit 18 chilenischen Weinvari</w:t>
      </w:r>
      <w:r w:rsidR="005D4AEE">
        <w:rPr>
          <w:rFonts w:eastAsia="Times New Roman" w:cs="Arial"/>
          <w:color w:val="auto"/>
          <w:lang w:eastAsia="de-AT"/>
        </w:rPr>
        <w:t>e</w:t>
      </w:r>
      <w:r>
        <w:rPr>
          <w:rFonts w:eastAsia="Times New Roman" w:cs="Arial"/>
          <w:color w:val="auto"/>
          <w:lang w:eastAsia="de-AT"/>
        </w:rPr>
        <w:t>t</w:t>
      </w:r>
      <w:r w:rsidR="005D4AEE">
        <w:rPr>
          <w:rFonts w:eastAsia="Times New Roman" w:cs="Arial"/>
          <w:color w:val="auto"/>
          <w:lang w:eastAsia="de-AT"/>
        </w:rPr>
        <w:t>ä</w:t>
      </w:r>
      <w:r>
        <w:rPr>
          <w:rFonts w:eastAsia="Times New Roman" w:cs="Arial"/>
          <w:color w:val="auto"/>
          <w:lang w:eastAsia="de-AT"/>
        </w:rPr>
        <w:t>ten</w:t>
      </w:r>
      <w:r w:rsidR="00B04B84">
        <w:rPr>
          <w:rFonts w:eastAsia="Times New Roman" w:cs="Arial"/>
          <w:color w:val="auto"/>
          <w:lang w:eastAsia="de-AT"/>
        </w:rPr>
        <w:t xml:space="preserve">, </w:t>
      </w:r>
      <w:r w:rsidR="00835EBE">
        <w:rPr>
          <w:rFonts w:eastAsia="Times New Roman" w:cs="Arial"/>
          <w:color w:val="auto"/>
          <w:lang w:eastAsia="de-AT"/>
        </w:rPr>
        <w:t>Reitplatz</w:t>
      </w:r>
      <w:r w:rsidR="00B04B84">
        <w:rPr>
          <w:rFonts w:eastAsia="Times New Roman" w:cs="Arial"/>
          <w:color w:val="auto"/>
          <w:lang w:eastAsia="de-AT"/>
        </w:rPr>
        <w:t>, Pferdekutschen, Restaurant, Küchenstudio usw.)</w:t>
      </w:r>
      <w:r w:rsidR="00835EBE">
        <w:rPr>
          <w:rFonts w:eastAsia="Times New Roman" w:cs="Arial"/>
          <w:color w:val="auto"/>
          <w:lang w:eastAsia="de-AT"/>
        </w:rPr>
        <w:t xml:space="preserve">. 80% der Weinproduktion </w:t>
      </w:r>
      <w:r w:rsidR="00995CDF">
        <w:rPr>
          <w:rFonts w:eastAsia="Times New Roman" w:cs="Arial"/>
          <w:color w:val="auto"/>
          <w:lang w:eastAsia="de-AT"/>
        </w:rPr>
        <w:t xml:space="preserve">geht </w:t>
      </w:r>
      <w:r w:rsidR="00835EBE">
        <w:rPr>
          <w:rFonts w:eastAsia="Times New Roman" w:cs="Arial"/>
          <w:color w:val="auto"/>
          <w:lang w:eastAsia="de-AT"/>
        </w:rPr>
        <w:t>in den Export</w:t>
      </w:r>
      <w:r w:rsidR="009168DF">
        <w:rPr>
          <w:rFonts w:eastAsia="Times New Roman" w:cs="Arial"/>
          <w:color w:val="auto"/>
          <w:lang w:eastAsia="de-AT"/>
        </w:rPr>
        <w:t xml:space="preserve">, der Rest </w:t>
      </w:r>
      <w:r w:rsidR="00995CDF">
        <w:rPr>
          <w:rFonts w:eastAsia="Times New Roman" w:cs="Arial"/>
          <w:color w:val="auto"/>
          <w:lang w:eastAsia="de-AT"/>
        </w:rPr>
        <w:t>wird mit Preisen zwischen 12 und 55 US-$/Flasche „</w:t>
      </w:r>
      <w:r w:rsidR="009168DF">
        <w:rPr>
          <w:rFonts w:eastAsia="Times New Roman" w:cs="Arial"/>
          <w:color w:val="auto"/>
          <w:lang w:eastAsia="de-AT"/>
        </w:rPr>
        <w:t>ab Hof“ und in chilenischen Supermärkten</w:t>
      </w:r>
      <w:r w:rsidR="00995CDF">
        <w:rPr>
          <w:rFonts w:eastAsia="Times New Roman" w:cs="Arial"/>
          <w:color w:val="auto"/>
          <w:lang w:eastAsia="de-AT"/>
        </w:rPr>
        <w:t xml:space="preserve"> vermarktet</w:t>
      </w:r>
      <w:r w:rsidR="009168DF">
        <w:rPr>
          <w:rFonts w:eastAsia="Times New Roman" w:cs="Arial"/>
          <w:color w:val="auto"/>
          <w:lang w:eastAsia="de-AT"/>
        </w:rPr>
        <w:t xml:space="preserve">. </w:t>
      </w:r>
    </w:p>
    <w:p w14:paraId="4830839F" w14:textId="100E1F4E" w:rsidR="00D46CF1" w:rsidRDefault="009168DF" w:rsidP="00601E69">
      <w:pPr>
        <w:rPr>
          <w:rFonts w:eastAsia="Times New Roman" w:cs="Arial"/>
          <w:color w:val="auto"/>
          <w:lang w:eastAsia="de-AT"/>
        </w:rPr>
      </w:pPr>
      <w:r>
        <w:rPr>
          <w:rFonts w:eastAsia="Times New Roman" w:cs="Arial"/>
          <w:color w:val="auto"/>
          <w:lang w:eastAsia="de-AT"/>
        </w:rPr>
        <w:t xml:space="preserve">Gemäß dem Motto „Frucht, Frucht, Frucht!“ haben auch hier vor 7 Jahren </w:t>
      </w:r>
      <w:r w:rsidR="00284E24">
        <w:rPr>
          <w:rFonts w:eastAsia="Times New Roman" w:cs="Arial"/>
          <w:color w:val="auto"/>
          <w:lang w:eastAsia="de-AT"/>
        </w:rPr>
        <w:t>die „</w:t>
      </w:r>
      <w:r>
        <w:rPr>
          <w:rFonts w:eastAsia="Times New Roman" w:cs="Arial"/>
          <w:color w:val="auto"/>
          <w:lang w:eastAsia="de-AT"/>
        </w:rPr>
        <w:t>Betoneier</w:t>
      </w:r>
      <w:r w:rsidR="00284E24">
        <w:rPr>
          <w:rFonts w:eastAsia="Times New Roman" w:cs="Arial"/>
          <w:color w:val="auto"/>
          <w:lang w:eastAsia="de-AT"/>
        </w:rPr>
        <w:t>“</w:t>
      </w:r>
      <w:r>
        <w:rPr>
          <w:rFonts w:eastAsia="Times New Roman" w:cs="Arial"/>
          <w:color w:val="auto"/>
          <w:lang w:eastAsia="de-AT"/>
        </w:rPr>
        <w:t xml:space="preserve"> </w:t>
      </w:r>
      <w:r w:rsidR="00892C72">
        <w:rPr>
          <w:rFonts w:eastAsia="Times New Roman" w:cs="Arial"/>
          <w:color w:val="auto"/>
          <w:lang w:eastAsia="de-AT"/>
        </w:rPr>
        <w:t xml:space="preserve">für die „obere </w:t>
      </w:r>
      <w:proofErr w:type="spellStart"/>
      <w:r w:rsidR="00892C72">
        <w:rPr>
          <w:rFonts w:eastAsia="Times New Roman" w:cs="Arial"/>
          <w:color w:val="auto"/>
          <w:lang w:eastAsia="de-AT"/>
        </w:rPr>
        <w:t>Weinliga</w:t>
      </w:r>
      <w:proofErr w:type="spellEnd"/>
      <w:r w:rsidR="00892C72">
        <w:rPr>
          <w:rFonts w:eastAsia="Times New Roman" w:cs="Arial"/>
          <w:color w:val="auto"/>
          <w:lang w:eastAsia="de-AT"/>
        </w:rPr>
        <w:t xml:space="preserve">“ </w:t>
      </w:r>
      <w:r>
        <w:rPr>
          <w:rFonts w:eastAsia="Times New Roman" w:cs="Arial"/>
          <w:color w:val="auto"/>
          <w:lang w:eastAsia="de-AT"/>
        </w:rPr>
        <w:t>Einzug gehalten</w:t>
      </w:r>
      <w:r w:rsidR="00284E24">
        <w:rPr>
          <w:rFonts w:eastAsia="Times New Roman" w:cs="Arial"/>
          <w:color w:val="auto"/>
          <w:lang w:eastAsia="de-AT"/>
        </w:rPr>
        <w:t>. S</w:t>
      </w:r>
      <w:r>
        <w:rPr>
          <w:rFonts w:eastAsia="Times New Roman" w:cs="Arial"/>
          <w:color w:val="auto"/>
          <w:lang w:eastAsia="de-AT"/>
        </w:rPr>
        <w:t>ie bringen nicht nur leichtere, fruchtigere Weine</w:t>
      </w:r>
      <w:r w:rsidR="00284E24">
        <w:rPr>
          <w:rFonts w:eastAsia="Times New Roman" w:cs="Arial"/>
          <w:color w:val="auto"/>
          <w:lang w:eastAsia="de-AT"/>
        </w:rPr>
        <w:t xml:space="preserve">, </w:t>
      </w:r>
      <w:r w:rsidR="00284E24">
        <w:rPr>
          <w:rFonts w:eastAsia="Times New Roman" w:cs="Arial"/>
          <w:color w:val="auto"/>
          <w:lang w:eastAsia="de-AT"/>
        </w:rPr>
        <w:lastRenderedPageBreak/>
        <w:t>sondern gelten auch als erdbebensicher. Durch den offenporigen Wein kann der Wein laut Nicolas atmen und durc</w:t>
      </w:r>
      <w:r w:rsidR="00892C72">
        <w:rPr>
          <w:rFonts w:eastAsia="Times New Roman" w:cs="Arial"/>
          <w:color w:val="auto"/>
          <w:lang w:eastAsia="de-AT"/>
        </w:rPr>
        <w:t xml:space="preserve">h die </w:t>
      </w:r>
      <w:proofErr w:type="spellStart"/>
      <w:r w:rsidR="00892C72">
        <w:rPr>
          <w:rFonts w:eastAsia="Times New Roman" w:cs="Arial"/>
          <w:color w:val="auto"/>
          <w:lang w:eastAsia="de-AT"/>
        </w:rPr>
        <w:t>Eierform</w:t>
      </w:r>
      <w:proofErr w:type="spellEnd"/>
      <w:r w:rsidR="00892C72">
        <w:rPr>
          <w:rFonts w:eastAsia="Times New Roman" w:cs="Arial"/>
          <w:color w:val="auto"/>
          <w:lang w:eastAsia="de-AT"/>
        </w:rPr>
        <w:t xml:space="preserve"> sei</w:t>
      </w:r>
      <w:r w:rsidR="00284E24">
        <w:rPr>
          <w:rFonts w:eastAsia="Times New Roman" w:cs="Arial"/>
          <w:color w:val="auto"/>
          <w:lang w:eastAsia="de-AT"/>
        </w:rPr>
        <w:t xml:space="preserve"> </w:t>
      </w:r>
      <w:r w:rsidR="00892C72">
        <w:rPr>
          <w:rFonts w:eastAsia="Times New Roman" w:cs="Arial"/>
          <w:color w:val="auto"/>
          <w:lang w:eastAsia="de-AT"/>
        </w:rPr>
        <w:t>„</w:t>
      </w:r>
      <w:r w:rsidR="00284E24">
        <w:rPr>
          <w:rFonts w:eastAsia="Times New Roman" w:cs="Arial"/>
          <w:color w:val="auto"/>
          <w:lang w:eastAsia="de-AT"/>
        </w:rPr>
        <w:t xml:space="preserve">alles in Bewegung“. </w:t>
      </w:r>
      <w:r w:rsidR="00892C72">
        <w:rPr>
          <w:rFonts w:eastAsia="Times New Roman" w:cs="Arial"/>
          <w:color w:val="auto"/>
          <w:lang w:eastAsia="de-AT"/>
        </w:rPr>
        <w:t>In der Kellerei werden Weine auf verschiedenen Niveaus produziert</w:t>
      </w:r>
      <w:r w:rsidR="00D46CF1">
        <w:rPr>
          <w:rFonts w:eastAsia="Times New Roman" w:cs="Arial"/>
          <w:color w:val="auto"/>
          <w:lang w:eastAsia="de-AT"/>
        </w:rPr>
        <w:t>, teils in neuen, teils in gebrauchten Fässern gereift und dann für die verschiedenen Geschmäcker verschnitten</w:t>
      </w:r>
      <w:r w:rsidR="00892C72">
        <w:rPr>
          <w:rFonts w:eastAsia="Times New Roman" w:cs="Arial"/>
          <w:color w:val="auto"/>
          <w:lang w:eastAsia="de-AT"/>
        </w:rPr>
        <w:t xml:space="preserve">. </w:t>
      </w:r>
    </w:p>
    <w:p w14:paraId="2A736B67" w14:textId="09816B92" w:rsidR="009168DF" w:rsidRDefault="00892C72" w:rsidP="00601E69">
      <w:pPr>
        <w:rPr>
          <w:rFonts w:eastAsia="Times New Roman" w:cs="Arial"/>
          <w:color w:val="auto"/>
          <w:lang w:eastAsia="de-AT"/>
        </w:rPr>
      </w:pPr>
      <w:r>
        <w:rPr>
          <w:rFonts w:eastAsia="Times New Roman" w:cs="Arial"/>
          <w:color w:val="auto"/>
          <w:lang w:eastAsia="de-AT"/>
        </w:rPr>
        <w:t xml:space="preserve">Waren früher </w:t>
      </w:r>
      <w:proofErr w:type="spellStart"/>
      <w:r>
        <w:rPr>
          <w:rFonts w:eastAsia="Times New Roman" w:cs="Arial"/>
          <w:color w:val="auto"/>
          <w:lang w:eastAsia="de-AT"/>
        </w:rPr>
        <w:t>tanninreiche</w:t>
      </w:r>
      <w:proofErr w:type="spellEnd"/>
      <w:r>
        <w:rPr>
          <w:rFonts w:eastAsia="Times New Roman" w:cs="Arial"/>
          <w:color w:val="auto"/>
          <w:lang w:eastAsia="de-AT"/>
        </w:rPr>
        <w:t xml:space="preserve"> Weine gefragt, so </w:t>
      </w:r>
      <w:r w:rsidR="00EF6244">
        <w:rPr>
          <w:rFonts w:eastAsia="Times New Roman" w:cs="Arial"/>
          <w:color w:val="auto"/>
          <w:lang w:eastAsia="de-AT"/>
        </w:rPr>
        <w:t>folgt die Kellerei nun</w:t>
      </w:r>
      <w:r>
        <w:rPr>
          <w:rFonts w:eastAsia="Times New Roman" w:cs="Arial"/>
          <w:color w:val="auto"/>
          <w:lang w:eastAsia="de-AT"/>
        </w:rPr>
        <w:t xml:space="preserve"> de</w:t>
      </w:r>
      <w:r w:rsidR="00EF6244">
        <w:rPr>
          <w:rFonts w:eastAsia="Times New Roman" w:cs="Arial"/>
          <w:color w:val="auto"/>
          <w:lang w:eastAsia="de-AT"/>
        </w:rPr>
        <w:t>m</w:t>
      </w:r>
      <w:r>
        <w:rPr>
          <w:rFonts w:eastAsia="Times New Roman" w:cs="Arial"/>
          <w:color w:val="auto"/>
          <w:lang w:eastAsia="de-AT"/>
        </w:rPr>
        <w:t xml:space="preserve"> Trend zu fruchtigeren, frischeren, </w:t>
      </w:r>
      <w:r w:rsidR="00D46CF1">
        <w:rPr>
          <w:rFonts w:eastAsia="Times New Roman" w:cs="Arial"/>
          <w:color w:val="auto"/>
          <w:lang w:eastAsia="de-AT"/>
        </w:rPr>
        <w:t xml:space="preserve">leichteren, </w:t>
      </w:r>
      <w:r>
        <w:rPr>
          <w:rFonts w:eastAsia="Times New Roman" w:cs="Arial"/>
          <w:color w:val="auto"/>
          <w:lang w:eastAsia="de-AT"/>
        </w:rPr>
        <w:t xml:space="preserve">nur wenig nach </w:t>
      </w:r>
      <w:r w:rsidR="00D46CF1">
        <w:rPr>
          <w:rFonts w:eastAsia="Times New Roman" w:cs="Arial"/>
          <w:color w:val="auto"/>
          <w:lang w:eastAsia="de-AT"/>
        </w:rPr>
        <w:t xml:space="preserve">Holz schmeckenden Produkten. Bei der Verkostung zeigte uns Nicolas sehr eindrucksvoll mit 8 Proben den Einfluss von Küstennähe, </w:t>
      </w:r>
      <w:proofErr w:type="spellStart"/>
      <w:r w:rsidR="00D46CF1">
        <w:rPr>
          <w:rFonts w:eastAsia="Times New Roman" w:cs="Arial"/>
          <w:color w:val="auto"/>
          <w:lang w:eastAsia="de-AT"/>
        </w:rPr>
        <w:t>Terroir</w:t>
      </w:r>
      <w:proofErr w:type="spellEnd"/>
      <w:r w:rsidR="00D46CF1">
        <w:rPr>
          <w:rFonts w:eastAsia="Times New Roman" w:cs="Arial"/>
          <w:color w:val="auto"/>
          <w:lang w:eastAsia="de-AT"/>
        </w:rPr>
        <w:t xml:space="preserve">, </w:t>
      </w:r>
      <w:proofErr w:type="spellStart"/>
      <w:r w:rsidR="00D46CF1">
        <w:rPr>
          <w:rFonts w:eastAsia="Times New Roman" w:cs="Arial"/>
          <w:color w:val="auto"/>
          <w:lang w:eastAsia="de-AT"/>
        </w:rPr>
        <w:t>Verschnittanteilen</w:t>
      </w:r>
      <w:proofErr w:type="spellEnd"/>
      <w:r w:rsidR="00D46CF1">
        <w:rPr>
          <w:rFonts w:eastAsia="Times New Roman" w:cs="Arial"/>
          <w:color w:val="auto"/>
          <w:lang w:eastAsia="de-AT"/>
        </w:rPr>
        <w:t xml:space="preserve">, Reifezeiten und Holztönen – </w:t>
      </w:r>
      <w:r w:rsidR="00EF6244">
        <w:rPr>
          <w:rFonts w:eastAsia="Times New Roman" w:cs="Arial"/>
          <w:color w:val="auto"/>
          <w:lang w:eastAsia="de-AT"/>
        </w:rPr>
        <w:t>von den trockenheitsbedingt „dichten“ Weinen waren alle sehr begeistert. V</w:t>
      </w:r>
      <w:r w:rsidR="00D46CF1">
        <w:rPr>
          <w:rFonts w:eastAsia="Times New Roman" w:cs="Arial"/>
          <w:color w:val="auto"/>
          <w:lang w:eastAsia="de-AT"/>
        </w:rPr>
        <w:t>iel Erfolg hat der Betrieb in den letzten Jahren mit „</w:t>
      </w:r>
      <w:proofErr w:type="spellStart"/>
      <w:r w:rsidR="00D46CF1">
        <w:rPr>
          <w:rFonts w:eastAsia="Times New Roman" w:cs="Arial"/>
          <w:color w:val="auto"/>
          <w:lang w:eastAsia="de-AT"/>
        </w:rPr>
        <w:t>Terroir</w:t>
      </w:r>
      <w:proofErr w:type="spellEnd"/>
      <w:r w:rsidR="00D46CF1">
        <w:rPr>
          <w:rFonts w:eastAsia="Times New Roman" w:cs="Arial"/>
          <w:color w:val="auto"/>
          <w:lang w:eastAsia="de-AT"/>
        </w:rPr>
        <w:t>-Weinen“, die bereits am Etikett die Bedeutung des jeweiligen Bodens</w:t>
      </w:r>
      <w:r w:rsidR="00995CDF">
        <w:rPr>
          <w:rFonts w:eastAsia="Times New Roman" w:cs="Arial"/>
          <w:color w:val="auto"/>
          <w:lang w:eastAsia="de-AT"/>
        </w:rPr>
        <w:t xml:space="preserve"> hervorheben</w:t>
      </w:r>
      <w:r w:rsidR="00DE5002">
        <w:rPr>
          <w:rFonts w:eastAsia="Times New Roman" w:cs="Arial"/>
          <w:color w:val="auto"/>
          <w:lang w:eastAsia="de-AT"/>
        </w:rPr>
        <w:t xml:space="preserve"> wie beispielsweise der „</w:t>
      </w:r>
      <w:r w:rsidR="00DE5002" w:rsidRPr="00DE5002">
        <w:rPr>
          <w:rFonts w:eastAsia="Times New Roman" w:cs="Arial"/>
          <w:color w:val="auto"/>
          <w:lang w:eastAsia="de-AT"/>
        </w:rPr>
        <w:t xml:space="preserve">Single </w:t>
      </w:r>
      <w:proofErr w:type="spellStart"/>
      <w:r w:rsidR="00DE5002" w:rsidRPr="00DE5002">
        <w:rPr>
          <w:rFonts w:eastAsia="Times New Roman" w:cs="Arial"/>
          <w:color w:val="auto"/>
          <w:lang w:eastAsia="de-AT"/>
        </w:rPr>
        <w:t>Vineyard</w:t>
      </w:r>
      <w:proofErr w:type="spellEnd"/>
      <w:r w:rsidR="00DE5002" w:rsidRPr="00DE5002">
        <w:rPr>
          <w:rFonts w:eastAsia="Times New Roman" w:cs="Arial"/>
          <w:color w:val="auto"/>
          <w:lang w:eastAsia="de-AT"/>
        </w:rPr>
        <w:t xml:space="preserve"> </w:t>
      </w:r>
      <w:proofErr w:type="spellStart"/>
      <w:r w:rsidR="00DE5002" w:rsidRPr="00DE5002">
        <w:rPr>
          <w:rFonts w:eastAsia="Times New Roman" w:cs="Arial"/>
          <w:color w:val="auto"/>
          <w:lang w:eastAsia="de-AT"/>
        </w:rPr>
        <w:t>Loma</w:t>
      </w:r>
      <w:proofErr w:type="spellEnd"/>
      <w:r w:rsidR="00DE5002" w:rsidRPr="00DE5002">
        <w:rPr>
          <w:rFonts w:eastAsia="Times New Roman" w:cs="Arial"/>
          <w:color w:val="auto"/>
          <w:lang w:eastAsia="de-AT"/>
        </w:rPr>
        <w:t xml:space="preserve"> Blanca</w:t>
      </w:r>
      <w:r w:rsidR="00DE5002">
        <w:rPr>
          <w:rFonts w:eastAsia="Times New Roman" w:cs="Arial"/>
          <w:color w:val="auto"/>
          <w:lang w:eastAsia="de-AT"/>
        </w:rPr>
        <w:t>“</w:t>
      </w:r>
      <w:r w:rsidR="00DE5002" w:rsidRPr="00DE5002">
        <w:rPr>
          <w:rFonts w:eastAsia="Times New Roman" w:cs="Arial"/>
          <w:color w:val="auto"/>
          <w:lang w:eastAsia="de-AT"/>
        </w:rPr>
        <w:t xml:space="preserve">, ein </w:t>
      </w:r>
      <w:proofErr w:type="spellStart"/>
      <w:r w:rsidR="00DE5002" w:rsidRPr="00DE5002">
        <w:rPr>
          <w:rFonts w:eastAsia="Times New Roman" w:cs="Arial"/>
          <w:color w:val="auto"/>
          <w:lang w:eastAsia="de-AT"/>
        </w:rPr>
        <w:t>Carm</w:t>
      </w:r>
      <w:r w:rsidR="00032652">
        <w:rPr>
          <w:rFonts w:eastAsia="Times New Roman" w:cs="Arial"/>
          <w:color w:val="auto"/>
          <w:lang w:eastAsia="de-AT"/>
        </w:rPr>
        <w:t>é</w:t>
      </w:r>
      <w:r w:rsidR="00DE5002" w:rsidRPr="00DE5002">
        <w:rPr>
          <w:rFonts w:eastAsia="Times New Roman" w:cs="Arial"/>
          <w:color w:val="auto"/>
          <w:lang w:eastAsia="de-AT"/>
        </w:rPr>
        <w:t>n</w:t>
      </w:r>
      <w:r w:rsidR="00032652">
        <w:rPr>
          <w:rFonts w:eastAsia="Times New Roman" w:cs="Arial"/>
          <w:color w:val="auto"/>
          <w:lang w:eastAsia="de-AT"/>
        </w:rPr>
        <w:t>è</w:t>
      </w:r>
      <w:r w:rsidR="00DE5002" w:rsidRPr="00DE5002">
        <w:rPr>
          <w:rFonts w:eastAsia="Times New Roman" w:cs="Arial"/>
          <w:color w:val="auto"/>
          <w:lang w:eastAsia="de-AT"/>
        </w:rPr>
        <w:t>re</w:t>
      </w:r>
      <w:proofErr w:type="spellEnd"/>
      <w:r w:rsidR="00DE5002" w:rsidRPr="00DE5002">
        <w:rPr>
          <w:rFonts w:eastAsia="Times New Roman" w:cs="Arial"/>
          <w:color w:val="auto"/>
          <w:lang w:eastAsia="de-AT"/>
        </w:rPr>
        <w:t xml:space="preserve"> 2017.</w:t>
      </w:r>
    </w:p>
    <w:p w14:paraId="48A9B4AC" w14:textId="77777777" w:rsidR="00892C72" w:rsidRDefault="00892C72" w:rsidP="00601E69">
      <w:pPr>
        <w:rPr>
          <w:rFonts w:eastAsia="Times New Roman" w:cs="Arial"/>
          <w:color w:val="auto"/>
          <w:lang w:eastAsia="de-AT"/>
        </w:rPr>
      </w:pPr>
    </w:p>
    <w:p w14:paraId="39FFBF0D" w14:textId="4155003A" w:rsidR="006E635C" w:rsidRPr="00E47382" w:rsidRDefault="00E47382" w:rsidP="00601E69">
      <w:pPr>
        <w:rPr>
          <w:rFonts w:eastAsia="Times New Roman" w:cs="Arial"/>
          <w:b/>
          <w:color w:val="auto"/>
          <w:sz w:val="24"/>
          <w:szCs w:val="24"/>
          <w:lang w:eastAsia="de-AT"/>
        </w:rPr>
      </w:pPr>
      <w:r w:rsidRPr="00E47382">
        <w:rPr>
          <w:rFonts w:eastAsia="Times New Roman" w:cs="Arial"/>
          <w:b/>
          <w:color w:val="auto"/>
          <w:sz w:val="24"/>
          <w:szCs w:val="24"/>
          <w:lang w:eastAsia="de-AT"/>
        </w:rPr>
        <w:t xml:space="preserve">Maule-Tal: </w:t>
      </w:r>
      <w:r w:rsidRPr="00E47382">
        <w:rPr>
          <w:rFonts w:eastAsia="Times New Roman"/>
          <w:b/>
          <w:sz w:val="24"/>
          <w:szCs w:val="24"/>
        </w:rPr>
        <w:t>frisch und im Winter regenreich, schwere, ton- und säurehaltige Böden</w:t>
      </w:r>
    </w:p>
    <w:p w14:paraId="0E044C4A" w14:textId="2732D4FE" w:rsidR="00864B87" w:rsidRDefault="006D1A88" w:rsidP="00601E69">
      <w:pPr>
        <w:rPr>
          <w:rFonts w:eastAsia="Times New Roman" w:cs="Arial"/>
          <w:color w:val="auto"/>
          <w:lang w:eastAsia="de-AT"/>
        </w:rPr>
      </w:pPr>
      <w:r>
        <w:rPr>
          <w:rFonts w:eastAsia="Times New Roman" w:cs="Arial"/>
          <w:color w:val="auto"/>
          <w:lang w:eastAsia="de-AT"/>
        </w:rPr>
        <w:t>Ein Beispiel für die j</w:t>
      </w:r>
      <w:r w:rsidR="001D2480" w:rsidRPr="00B75D86">
        <w:rPr>
          <w:rFonts w:eastAsia="Times New Roman" w:cs="Arial"/>
          <w:color w:val="auto"/>
          <w:lang w:eastAsia="de-AT"/>
        </w:rPr>
        <w:t>unge</w:t>
      </w:r>
      <w:r w:rsidR="001D2480">
        <w:rPr>
          <w:rFonts w:eastAsia="Times New Roman" w:cs="Arial"/>
          <w:color w:val="auto"/>
          <w:lang w:eastAsia="de-AT"/>
        </w:rPr>
        <w:t>,</w:t>
      </w:r>
      <w:r w:rsidR="001D2480" w:rsidRPr="00B75D86">
        <w:rPr>
          <w:rFonts w:eastAsia="Times New Roman" w:cs="Arial"/>
          <w:color w:val="auto"/>
          <w:lang w:eastAsia="de-AT"/>
        </w:rPr>
        <w:t xml:space="preserve"> kreative W</w:t>
      </w:r>
      <w:r w:rsidR="001D2480">
        <w:rPr>
          <w:rFonts w:eastAsia="Times New Roman" w:cs="Arial"/>
          <w:color w:val="auto"/>
          <w:lang w:eastAsia="de-AT"/>
        </w:rPr>
        <w:t>inzer</w:t>
      </w:r>
      <w:r>
        <w:rPr>
          <w:rFonts w:eastAsia="Times New Roman" w:cs="Arial"/>
          <w:color w:val="auto"/>
          <w:lang w:eastAsia="de-AT"/>
        </w:rPr>
        <w:t xml:space="preserve">generation im </w:t>
      </w:r>
      <w:r w:rsidR="00150C58">
        <w:rPr>
          <w:rFonts w:eastAsia="Times New Roman" w:cs="Arial"/>
          <w:color w:val="auto"/>
          <w:lang w:eastAsia="de-AT"/>
        </w:rPr>
        <w:t>Maule</w:t>
      </w:r>
      <w:r>
        <w:rPr>
          <w:rFonts w:eastAsia="Times New Roman" w:cs="Arial"/>
          <w:color w:val="auto"/>
          <w:lang w:eastAsia="de-AT"/>
        </w:rPr>
        <w:t>-Tal</w:t>
      </w:r>
      <w:r w:rsidR="00F97C6D">
        <w:rPr>
          <w:rFonts w:eastAsia="Times New Roman" w:cs="Arial"/>
          <w:color w:val="auto"/>
          <w:lang w:eastAsia="de-AT"/>
        </w:rPr>
        <w:t xml:space="preserve"> ist die </w:t>
      </w:r>
      <w:proofErr w:type="spellStart"/>
      <w:r w:rsidR="001D2480" w:rsidRPr="00716BA7">
        <w:rPr>
          <w:rFonts w:eastAsia="Times New Roman" w:cs="Arial"/>
          <w:b/>
          <w:color w:val="auto"/>
          <w:lang w:eastAsia="de-AT"/>
        </w:rPr>
        <w:t>Viña</w:t>
      </w:r>
      <w:proofErr w:type="spellEnd"/>
      <w:r w:rsidR="001D2480" w:rsidRPr="00716BA7">
        <w:rPr>
          <w:rFonts w:eastAsia="Times New Roman" w:cs="Arial"/>
          <w:b/>
          <w:color w:val="auto"/>
          <w:lang w:eastAsia="de-AT"/>
        </w:rPr>
        <w:t xml:space="preserve"> Julio </w:t>
      </w:r>
      <w:proofErr w:type="spellStart"/>
      <w:r w:rsidR="001D2480" w:rsidRPr="00716BA7">
        <w:rPr>
          <w:rFonts w:eastAsia="Times New Roman" w:cs="Arial"/>
          <w:b/>
          <w:color w:val="auto"/>
          <w:lang w:eastAsia="de-AT"/>
        </w:rPr>
        <w:t>Bouchon</w:t>
      </w:r>
      <w:proofErr w:type="spellEnd"/>
      <w:r w:rsidR="00F97C6D">
        <w:rPr>
          <w:rFonts w:eastAsia="Times New Roman" w:cs="Arial"/>
          <w:color w:val="auto"/>
          <w:lang w:eastAsia="de-AT"/>
        </w:rPr>
        <w:t xml:space="preserve">. Ihre 250 ha erstrecken sich über drei Standorten mit 15 verschiedenen Weinsorten und differenten Böden </w:t>
      </w:r>
      <w:r w:rsidR="00150C58" w:rsidRPr="00150C58">
        <w:rPr>
          <w:rFonts w:cs="Arial"/>
          <w:color w:val="auto"/>
          <w:lang w:eastAsia="de-AT"/>
        </w:rPr>
        <w:t xml:space="preserve">im inneren trockenen Land des Maule-Tals </w:t>
      </w:r>
      <w:r w:rsidR="00F97C6D">
        <w:rPr>
          <w:rFonts w:eastAsia="Times New Roman" w:cs="Arial"/>
          <w:color w:val="auto"/>
          <w:lang w:eastAsia="de-AT"/>
        </w:rPr>
        <w:t xml:space="preserve">– von Löß bis Granit. Eine Besonderheit hier ist der Pais, der sowohl </w:t>
      </w:r>
      <w:r w:rsidR="00737E1E">
        <w:rPr>
          <w:rFonts w:eastAsia="Times New Roman" w:cs="Arial"/>
          <w:color w:val="auto"/>
          <w:lang w:eastAsia="de-AT"/>
        </w:rPr>
        <w:t xml:space="preserve">Hitze als auch Kälte gut verträgt und sehr tief wurzelt (angeblich bis zu 40 m). Die bis zu 120 Jahre alten, langsam wachsenden Stöcke schlingen sich am Rande der </w:t>
      </w:r>
      <w:r w:rsidR="00E47382">
        <w:rPr>
          <w:rFonts w:eastAsia="Times New Roman" w:cs="Arial"/>
          <w:color w:val="auto"/>
          <w:lang w:eastAsia="de-AT"/>
        </w:rPr>
        <w:t>Weina</w:t>
      </w:r>
      <w:r w:rsidR="00737E1E">
        <w:rPr>
          <w:rFonts w:eastAsia="Times New Roman" w:cs="Arial"/>
          <w:color w:val="auto"/>
          <w:lang w:eastAsia="de-AT"/>
        </w:rPr>
        <w:t xml:space="preserve">nlagen auf Bäumen hoch und können nur mit Leitern  geerntet werden. Die vor 450 Jahren von den Spaniern ins Land gebrachte Sorte wird zu Weiß- sowie Rotwein verarbeitet und </w:t>
      </w:r>
      <w:r w:rsidR="00E47382">
        <w:rPr>
          <w:rFonts w:eastAsia="Times New Roman" w:cs="Arial"/>
          <w:color w:val="auto"/>
          <w:lang w:eastAsia="de-AT"/>
        </w:rPr>
        <w:t>bedeutet</w:t>
      </w:r>
      <w:r w:rsidR="00737E1E">
        <w:rPr>
          <w:rFonts w:eastAsia="Times New Roman" w:cs="Arial"/>
          <w:color w:val="auto"/>
          <w:lang w:eastAsia="de-AT"/>
        </w:rPr>
        <w:t xml:space="preserve"> ein Stück Identität, das als Gegenstück zu den </w:t>
      </w:r>
      <w:r w:rsidR="00E47382">
        <w:rPr>
          <w:rFonts w:eastAsia="Times New Roman" w:cs="Arial"/>
          <w:color w:val="auto"/>
          <w:lang w:eastAsia="de-AT"/>
        </w:rPr>
        <w:t xml:space="preserve">(relativ) </w:t>
      </w:r>
      <w:r w:rsidR="00737E1E">
        <w:rPr>
          <w:rFonts w:eastAsia="Times New Roman" w:cs="Arial"/>
          <w:color w:val="auto"/>
          <w:lang w:eastAsia="de-AT"/>
        </w:rPr>
        <w:t xml:space="preserve">neuen, wuchtigeren Sorten mehr und mehr forciert wird. </w:t>
      </w:r>
      <w:r w:rsidR="00150C58">
        <w:rPr>
          <w:rStyle w:val="tlid-translation"/>
          <w:rFonts w:eastAsia="Times New Roman"/>
          <w:lang w:val="de-DE"/>
        </w:rPr>
        <w:t xml:space="preserve">Auch Sorten wie </w:t>
      </w:r>
      <w:proofErr w:type="spellStart"/>
      <w:r w:rsidR="00150C58">
        <w:rPr>
          <w:rStyle w:val="tlid-translation"/>
          <w:rFonts w:eastAsia="Times New Roman"/>
          <w:lang w:val="de-DE"/>
        </w:rPr>
        <w:t>S</w:t>
      </w:r>
      <w:r w:rsidR="00CF17D7">
        <w:rPr>
          <w:rStyle w:val="tlid-translation"/>
          <w:rFonts w:eastAsia="Times New Roman"/>
          <w:lang w:val="de-DE"/>
        </w:rPr>
        <w:t>é</w:t>
      </w:r>
      <w:r w:rsidR="00150C58">
        <w:rPr>
          <w:rStyle w:val="tlid-translation"/>
          <w:rFonts w:eastAsia="Times New Roman"/>
          <w:lang w:val="de-DE"/>
        </w:rPr>
        <w:t>millon</w:t>
      </w:r>
      <w:proofErr w:type="spellEnd"/>
      <w:r w:rsidR="00150C58">
        <w:rPr>
          <w:rStyle w:val="tlid-translation"/>
          <w:rFonts w:eastAsia="Times New Roman"/>
          <w:lang w:val="de-DE"/>
        </w:rPr>
        <w:t xml:space="preserve">, </w:t>
      </w:r>
      <w:proofErr w:type="spellStart"/>
      <w:r w:rsidR="00150C58">
        <w:rPr>
          <w:rStyle w:val="tlid-translation"/>
          <w:rFonts w:eastAsia="Times New Roman"/>
          <w:lang w:val="de-DE"/>
        </w:rPr>
        <w:t>Carignan</w:t>
      </w:r>
      <w:proofErr w:type="spellEnd"/>
      <w:r w:rsidR="00150C58">
        <w:rPr>
          <w:rStyle w:val="tlid-translation"/>
          <w:rFonts w:eastAsia="Times New Roman"/>
          <w:lang w:val="de-DE"/>
        </w:rPr>
        <w:t xml:space="preserve"> und </w:t>
      </w:r>
      <w:proofErr w:type="spellStart"/>
      <w:r w:rsidR="00150C58">
        <w:rPr>
          <w:rStyle w:val="tlid-translation"/>
          <w:rFonts w:eastAsia="Times New Roman"/>
          <w:lang w:val="de-DE"/>
        </w:rPr>
        <w:t>Cinsault</w:t>
      </w:r>
      <w:proofErr w:type="spellEnd"/>
      <w:r w:rsidR="00150C58">
        <w:rPr>
          <w:rFonts w:eastAsia="Times New Roman" w:cs="Arial"/>
          <w:color w:val="auto"/>
          <w:lang w:eastAsia="de-AT"/>
        </w:rPr>
        <w:t xml:space="preserve"> sind </w:t>
      </w:r>
      <w:r w:rsidR="00DD68DB">
        <w:rPr>
          <w:rFonts w:eastAsia="Times New Roman" w:cs="Arial"/>
          <w:color w:val="auto"/>
          <w:lang w:eastAsia="de-AT"/>
        </w:rPr>
        <w:t xml:space="preserve">alte </w:t>
      </w:r>
      <w:r w:rsidR="00150C58">
        <w:rPr>
          <w:rFonts w:eastAsia="Times New Roman" w:cs="Arial"/>
          <w:color w:val="auto"/>
          <w:lang w:eastAsia="de-AT"/>
        </w:rPr>
        <w:t xml:space="preserve">Sortenschätze, die hier bewahrt werden wollen. </w:t>
      </w:r>
      <w:r w:rsidR="00737E1E">
        <w:rPr>
          <w:rFonts w:eastAsia="Times New Roman" w:cs="Arial"/>
          <w:color w:val="auto"/>
          <w:lang w:eastAsia="de-AT"/>
        </w:rPr>
        <w:t>Ziel der aus Frankreich stammenden Besitzerfamil</w:t>
      </w:r>
      <w:r w:rsidR="004C3B52">
        <w:rPr>
          <w:rFonts w:eastAsia="Times New Roman" w:cs="Arial"/>
          <w:color w:val="auto"/>
          <w:lang w:eastAsia="de-AT"/>
        </w:rPr>
        <w:t>i</w:t>
      </w:r>
      <w:r w:rsidR="00737E1E">
        <w:rPr>
          <w:rFonts w:eastAsia="Times New Roman" w:cs="Arial"/>
          <w:color w:val="auto"/>
          <w:lang w:eastAsia="de-AT"/>
        </w:rPr>
        <w:t xml:space="preserve">e </w:t>
      </w:r>
      <w:proofErr w:type="spellStart"/>
      <w:r w:rsidR="00737E1E">
        <w:rPr>
          <w:rFonts w:eastAsia="Times New Roman" w:cs="Arial"/>
          <w:color w:val="auto"/>
          <w:lang w:eastAsia="de-AT"/>
        </w:rPr>
        <w:t>Bouchon</w:t>
      </w:r>
      <w:proofErr w:type="spellEnd"/>
      <w:r w:rsidR="00737E1E">
        <w:rPr>
          <w:rFonts w:eastAsia="Times New Roman" w:cs="Arial"/>
          <w:color w:val="auto"/>
          <w:lang w:eastAsia="de-AT"/>
        </w:rPr>
        <w:t xml:space="preserve"> sind Weine, die mit der Tradition aus Frankeich die Identität von Chile widerspiegeln. </w:t>
      </w:r>
      <w:r w:rsidR="004C3B52">
        <w:rPr>
          <w:rFonts w:eastAsia="Times New Roman" w:cs="Arial"/>
          <w:color w:val="auto"/>
          <w:lang w:eastAsia="de-AT"/>
        </w:rPr>
        <w:t xml:space="preserve">„Nur die Diversität zählt“, lautet das Motto, </w:t>
      </w:r>
      <w:r w:rsidR="00864B87">
        <w:rPr>
          <w:rFonts w:eastAsia="Times New Roman" w:cs="Arial"/>
          <w:color w:val="auto"/>
          <w:lang w:eastAsia="de-AT"/>
        </w:rPr>
        <w:t>d</w:t>
      </w:r>
      <w:r w:rsidR="004C3B52">
        <w:rPr>
          <w:rFonts w:eastAsia="Times New Roman" w:cs="Arial"/>
          <w:color w:val="auto"/>
          <w:lang w:eastAsia="de-AT"/>
        </w:rPr>
        <w:t>ie wir bei der Verkostung schmecken durften: u.a. einen</w:t>
      </w:r>
      <w:r w:rsidR="006D6A3E">
        <w:rPr>
          <w:rFonts w:eastAsia="Times New Roman" w:cs="Arial"/>
          <w:color w:val="auto"/>
          <w:lang w:eastAsia="de-AT"/>
        </w:rPr>
        <w:t xml:space="preserve"> </w:t>
      </w:r>
      <w:r w:rsidR="004C3B52">
        <w:rPr>
          <w:rFonts w:eastAsia="Times New Roman" w:cs="Arial"/>
          <w:color w:val="auto"/>
          <w:lang w:eastAsia="de-AT"/>
        </w:rPr>
        <w:t xml:space="preserve"> säurereichen Pais</w:t>
      </w:r>
      <w:r w:rsidR="006D6A3E">
        <w:rPr>
          <w:rFonts w:eastAsia="Times New Roman" w:cs="Arial"/>
          <w:color w:val="auto"/>
          <w:lang w:eastAsia="de-AT"/>
        </w:rPr>
        <w:t xml:space="preserve"> </w:t>
      </w:r>
      <w:r w:rsidR="00150C58">
        <w:rPr>
          <w:rFonts w:eastAsia="Times New Roman" w:cs="Arial"/>
          <w:color w:val="auto"/>
          <w:lang w:eastAsia="de-AT"/>
        </w:rPr>
        <w:t>Rosé (</w:t>
      </w:r>
      <w:r w:rsidR="006D6A3E">
        <w:rPr>
          <w:rFonts w:eastAsia="Times New Roman" w:cs="Arial"/>
          <w:color w:val="auto"/>
          <w:lang w:eastAsia="de-AT"/>
        </w:rPr>
        <w:t>2018</w:t>
      </w:r>
      <w:r w:rsidR="00150C58">
        <w:rPr>
          <w:rFonts w:eastAsia="Times New Roman" w:cs="Arial"/>
          <w:color w:val="auto"/>
          <w:lang w:eastAsia="de-AT"/>
        </w:rPr>
        <w:t>)</w:t>
      </w:r>
      <w:r w:rsidR="004C3B52">
        <w:rPr>
          <w:rFonts w:eastAsia="Times New Roman" w:cs="Arial"/>
          <w:color w:val="auto"/>
          <w:lang w:eastAsia="de-AT"/>
        </w:rPr>
        <w:t xml:space="preserve">, der nicht unbedingt der europäischen Vorstellung eines chilenischen Weins entspricht, </w:t>
      </w:r>
      <w:r w:rsidR="00864B87">
        <w:rPr>
          <w:rFonts w:eastAsia="Times New Roman" w:cs="Arial"/>
          <w:color w:val="auto"/>
          <w:lang w:eastAsia="de-AT"/>
        </w:rPr>
        <w:t xml:space="preserve">oder den für den Betrieb am wichtigsten </w:t>
      </w:r>
      <w:proofErr w:type="spellStart"/>
      <w:r w:rsidR="004C3B52">
        <w:rPr>
          <w:rFonts w:eastAsia="Times New Roman" w:cs="Arial"/>
          <w:color w:val="auto"/>
          <w:lang w:eastAsia="de-AT"/>
        </w:rPr>
        <w:t>Mingre</w:t>
      </w:r>
      <w:proofErr w:type="spellEnd"/>
      <w:r w:rsidR="006D6A3E">
        <w:rPr>
          <w:rFonts w:eastAsia="Times New Roman" w:cs="Arial"/>
          <w:color w:val="auto"/>
          <w:lang w:eastAsia="de-AT"/>
        </w:rPr>
        <w:t xml:space="preserve"> (2016)</w:t>
      </w:r>
      <w:r w:rsidR="004C3B52">
        <w:rPr>
          <w:rFonts w:eastAsia="Times New Roman" w:cs="Arial"/>
          <w:color w:val="auto"/>
          <w:lang w:eastAsia="de-AT"/>
        </w:rPr>
        <w:t xml:space="preserve">, eine </w:t>
      </w:r>
      <w:r w:rsidR="00864B87">
        <w:rPr>
          <w:rFonts w:eastAsia="Times New Roman" w:cs="Arial"/>
          <w:color w:val="auto"/>
          <w:lang w:eastAsia="de-AT"/>
        </w:rPr>
        <w:t xml:space="preserve">elegante </w:t>
      </w:r>
      <w:proofErr w:type="spellStart"/>
      <w:r w:rsidR="004C3B52">
        <w:rPr>
          <w:rFonts w:eastAsia="Times New Roman" w:cs="Arial"/>
          <w:color w:val="auto"/>
          <w:lang w:eastAsia="de-AT"/>
        </w:rPr>
        <w:t>Cuv</w:t>
      </w:r>
      <w:r w:rsidR="00150C58">
        <w:rPr>
          <w:rFonts w:eastAsia="Times New Roman" w:cs="Arial"/>
          <w:color w:val="auto"/>
          <w:lang w:eastAsia="de-AT"/>
        </w:rPr>
        <w:t>é</w:t>
      </w:r>
      <w:r w:rsidR="004C3B52">
        <w:rPr>
          <w:rFonts w:eastAsia="Times New Roman" w:cs="Arial"/>
          <w:color w:val="auto"/>
          <w:lang w:eastAsia="de-AT"/>
        </w:rPr>
        <w:t>e</w:t>
      </w:r>
      <w:proofErr w:type="spellEnd"/>
      <w:r w:rsidR="004C3B52">
        <w:rPr>
          <w:rFonts w:eastAsia="Times New Roman" w:cs="Arial"/>
          <w:color w:val="auto"/>
          <w:lang w:eastAsia="de-AT"/>
        </w:rPr>
        <w:t xml:space="preserve"> aus </w:t>
      </w:r>
      <w:proofErr w:type="spellStart"/>
      <w:r w:rsidR="004C3B52">
        <w:rPr>
          <w:rFonts w:eastAsia="Times New Roman" w:cs="Arial"/>
          <w:color w:val="auto"/>
          <w:lang w:eastAsia="de-AT"/>
        </w:rPr>
        <w:t>Carm</w:t>
      </w:r>
      <w:r w:rsidR="00150C58">
        <w:rPr>
          <w:rFonts w:eastAsia="Times New Roman" w:cs="Arial"/>
          <w:color w:val="auto"/>
          <w:lang w:eastAsia="de-AT"/>
        </w:rPr>
        <w:t>é</w:t>
      </w:r>
      <w:r w:rsidR="004C3B52">
        <w:rPr>
          <w:rFonts w:eastAsia="Times New Roman" w:cs="Arial"/>
          <w:color w:val="auto"/>
          <w:lang w:eastAsia="de-AT"/>
        </w:rPr>
        <w:t>n</w:t>
      </w:r>
      <w:r w:rsidR="00150C58">
        <w:rPr>
          <w:rFonts w:eastAsia="Times New Roman" w:cs="Arial"/>
          <w:color w:val="auto"/>
          <w:lang w:eastAsia="de-AT"/>
        </w:rPr>
        <w:t>è</w:t>
      </w:r>
      <w:r w:rsidR="004C3B52">
        <w:rPr>
          <w:rFonts w:eastAsia="Times New Roman" w:cs="Arial"/>
          <w:color w:val="auto"/>
          <w:lang w:eastAsia="de-AT"/>
        </w:rPr>
        <w:t>re</w:t>
      </w:r>
      <w:proofErr w:type="spellEnd"/>
      <w:r w:rsidR="004C3B52">
        <w:rPr>
          <w:rFonts w:eastAsia="Times New Roman" w:cs="Arial"/>
          <w:color w:val="auto"/>
          <w:lang w:eastAsia="de-AT"/>
        </w:rPr>
        <w:t xml:space="preserve">, Cabernet Sauvignon, </w:t>
      </w:r>
      <w:proofErr w:type="spellStart"/>
      <w:r w:rsidR="004C3B52">
        <w:rPr>
          <w:rFonts w:eastAsia="Times New Roman" w:cs="Arial"/>
          <w:color w:val="auto"/>
          <w:lang w:eastAsia="de-AT"/>
        </w:rPr>
        <w:t>Syrah</w:t>
      </w:r>
      <w:proofErr w:type="spellEnd"/>
      <w:r w:rsidR="004C3B52">
        <w:rPr>
          <w:rFonts w:eastAsia="Times New Roman" w:cs="Arial"/>
          <w:color w:val="auto"/>
          <w:lang w:eastAsia="de-AT"/>
        </w:rPr>
        <w:t xml:space="preserve"> und Petit </w:t>
      </w:r>
      <w:proofErr w:type="spellStart"/>
      <w:r w:rsidR="004C3B52">
        <w:rPr>
          <w:rFonts w:eastAsia="Times New Roman" w:cs="Arial"/>
          <w:color w:val="auto"/>
          <w:lang w:eastAsia="de-AT"/>
        </w:rPr>
        <w:t>Verdot</w:t>
      </w:r>
      <w:proofErr w:type="spellEnd"/>
      <w:r w:rsidR="00864B87">
        <w:rPr>
          <w:rFonts w:eastAsia="Times New Roman" w:cs="Arial"/>
          <w:color w:val="auto"/>
          <w:lang w:eastAsia="de-AT"/>
        </w:rPr>
        <w:t xml:space="preserve">. </w:t>
      </w:r>
    </w:p>
    <w:p w14:paraId="41E7151A" w14:textId="55EF6EC0" w:rsidR="00F97C6D" w:rsidRDefault="00F97C6D" w:rsidP="00601E69">
      <w:pPr>
        <w:rPr>
          <w:rFonts w:eastAsia="Times New Roman" w:cs="Arial"/>
          <w:color w:val="auto"/>
          <w:lang w:eastAsia="de-AT"/>
        </w:rPr>
      </w:pPr>
      <w:r>
        <w:rPr>
          <w:rFonts w:eastAsia="Times New Roman" w:cs="Arial"/>
          <w:color w:val="auto"/>
          <w:lang w:eastAsia="de-AT"/>
        </w:rPr>
        <w:t xml:space="preserve"> </w:t>
      </w:r>
    </w:p>
    <w:p w14:paraId="14F12CE0" w14:textId="1B894D7A" w:rsidR="00E47382" w:rsidRPr="00DC251E" w:rsidRDefault="00E47382" w:rsidP="00601E69">
      <w:pPr>
        <w:rPr>
          <w:b/>
          <w:color w:val="auto"/>
          <w:sz w:val="24"/>
          <w:szCs w:val="24"/>
        </w:rPr>
      </w:pPr>
      <w:proofErr w:type="spellStart"/>
      <w:r w:rsidRPr="00DC251E">
        <w:rPr>
          <w:b/>
          <w:color w:val="auto"/>
          <w:sz w:val="24"/>
          <w:szCs w:val="24"/>
        </w:rPr>
        <w:t>Itata</w:t>
      </w:r>
      <w:proofErr w:type="spellEnd"/>
      <w:r w:rsidRPr="00DC251E">
        <w:rPr>
          <w:b/>
          <w:color w:val="auto"/>
          <w:sz w:val="24"/>
          <w:szCs w:val="24"/>
        </w:rPr>
        <w:t xml:space="preserve">-Tal: </w:t>
      </w:r>
      <w:r w:rsidR="00DC251E" w:rsidRPr="00DC251E">
        <w:rPr>
          <w:rFonts w:eastAsia="Times New Roman"/>
          <w:b/>
          <w:sz w:val="24"/>
          <w:szCs w:val="24"/>
        </w:rPr>
        <w:t>F</w:t>
      </w:r>
      <w:r w:rsidRPr="00DC251E">
        <w:rPr>
          <w:rFonts w:eastAsia="Times New Roman"/>
          <w:b/>
          <w:sz w:val="24"/>
          <w:szCs w:val="24"/>
        </w:rPr>
        <w:t>ri</w:t>
      </w:r>
      <w:r w:rsidR="00DC251E" w:rsidRPr="00DC251E">
        <w:rPr>
          <w:rFonts w:eastAsia="Times New Roman"/>
          <w:b/>
          <w:sz w:val="24"/>
          <w:szCs w:val="24"/>
        </w:rPr>
        <w:t xml:space="preserve">sche und windige Sommertage, </w:t>
      </w:r>
      <w:r w:rsidRPr="00DC251E">
        <w:rPr>
          <w:rFonts w:eastAsia="Times New Roman"/>
          <w:b/>
          <w:sz w:val="24"/>
          <w:szCs w:val="24"/>
        </w:rPr>
        <w:t>regnerische Winter</w:t>
      </w:r>
    </w:p>
    <w:p w14:paraId="073802AD" w14:textId="4DED312A" w:rsidR="004854BF" w:rsidRDefault="00DD68DB" w:rsidP="00601E69">
      <w:pPr>
        <w:rPr>
          <w:rFonts w:eastAsia="Times New Roman" w:cs="Arial"/>
          <w:color w:val="auto"/>
          <w:lang w:eastAsia="de-AT"/>
        </w:rPr>
      </w:pPr>
      <w:r>
        <w:t xml:space="preserve">Der </w:t>
      </w:r>
      <w:proofErr w:type="spellStart"/>
      <w:r>
        <w:t>Weinboom</w:t>
      </w:r>
      <w:proofErr w:type="spellEnd"/>
      <w:r>
        <w:t xml:space="preserve"> in Chile hat vor rund 30 Jahren im </w:t>
      </w:r>
      <w:proofErr w:type="spellStart"/>
      <w:r>
        <w:t>Itata</w:t>
      </w:r>
      <w:proofErr w:type="spellEnd"/>
      <w:r>
        <w:t xml:space="preserve">-Tal begonnen. </w:t>
      </w:r>
      <w:r>
        <w:rPr>
          <w:rFonts w:eastAsia="Times New Roman" w:cs="Arial"/>
          <w:color w:val="auto"/>
          <w:lang w:eastAsia="de-AT"/>
        </w:rPr>
        <w:t>Diese</w:t>
      </w:r>
      <w:r w:rsidRPr="00EC3B3A">
        <w:rPr>
          <w:rFonts w:eastAsia="Times New Roman" w:cs="Arial"/>
          <w:color w:val="auto"/>
          <w:lang w:eastAsia="de-AT"/>
        </w:rPr>
        <w:t xml:space="preserve"> </w:t>
      </w:r>
      <w:r>
        <w:rPr>
          <w:rFonts w:eastAsia="Times New Roman" w:cs="Arial"/>
          <w:color w:val="auto"/>
          <w:lang w:eastAsia="de-AT"/>
        </w:rPr>
        <w:t xml:space="preserve">eher kühle </w:t>
      </w:r>
      <w:r w:rsidRPr="00EC3B3A">
        <w:rPr>
          <w:rFonts w:eastAsia="Times New Roman" w:cs="Arial"/>
          <w:color w:val="auto"/>
          <w:lang w:eastAsia="de-AT"/>
        </w:rPr>
        <w:t>Weinregion am südlichen Ende von Chile</w:t>
      </w:r>
      <w:r>
        <w:rPr>
          <w:rFonts w:eastAsia="Times New Roman" w:cs="Arial"/>
          <w:color w:val="auto"/>
          <w:lang w:eastAsia="de-AT"/>
        </w:rPr>
        <w:t>s</w:t>
      </w:r>
      <w:r w:rsidRPr="00EC3B3A">
        <w:rPr>
          <w:rFonts w:eastAsia="Times New Roman" w:cs="Arial"/>
          <w:color w:val="auto"/>
          <w:lang w:eastAsia="de-AT"/>
        </w:rPr>
        <w:t xml:space="preserve"> Weinbauzone</w:t>
      </w:r>
      <w:r>
        <w:rPr>
          <w:rFonts w:eastAsia="Times New Roman" w:cs="Arial"/>
          <w:color w:val="auto"/>
          <w:lang w:eastAsia="de-AT"/>
        </w:rPr>
        <w:t xml:space="preserve"> </w:t>
      </w:r>
      <w:r w:rsidRPr="00EC3B3A">
        <w:rPr>
          <w:rFonts w:eastAsia="Times New Roman" w:cs="Arial"/>
          <w:color w:val="auto"/>
          <w:lang w:eastAsia="de-AT"/>
        </w:rPr>
        <w:t xml:space="preserve">wird von Anpflanzungen von </w:t>
      </w:r>
      <w:proofErr w:type="spellStart"/>
      <w:r w:rsidRPr="00EC3B3A">
        <w:rPr>
          <w:rFonts w:eastAsia="Times New Roman" w:cs="Arial"/>
          <w:color w:val="auto"/>
          <w:lang w:eastAsia="de-AT"/>
        </w:rPr>
        <w:t>Carignan</w:t>
      </w:r>
      <w:proofErr w:type="spellEnd"/>
      <w:r w:rsidRPr="00EC3B3A">
        <w:rPr>
          <w:rFonts w:eastAsia="Times New Roman" w:cs="Arial"/>
          <w:color w:val="auto"/>
          <w:lang w:eastAsia="de-AT"/>
        </w:rPr>
        <w:t xml:space="preserve">, Muscat </w:t>
      </w:r>
      <w:proofErr w:type="spellStart"/>
      <w:r w:rsidRPr="00EC3B3A">
        <w:rPr>
          <w:rFonts w:eastAsia="Times New Roman" w:cs="Arial"/>
          <w:color w:val="auto"/>
          <w:lang w:eastAsia="de-AT"/>
        </w:rPr>
        <w:t>of</w:t>
      </w:r>
      <w:proofErr w:type="spellEnd"/>
      <w:r w:rsidRPr="00EC3B3A">
        <w:rPr>
          <w:rFonts w:eastAsia="Times New Roman" w:cs="Arial"/>
          <w:color w:val="auto"/>
          <w:lang w:eastAsia="de-AT"/>
        </w:rPr>
        <w:t xml:space="preserve"> Alexandria und Pais dominiert</w:t>
      </w:r>
      <w:r>
        <w:rPr>
          <w:rFonts w:eastAsia="Times New Roman" w:cs="Arial"/>
          <w:color w:val="auto"/>
          <w:lang w:eastAsia="de-AT"/>
        </w:rPr>
        <w:t>. Seit vielen Jahren werden aber auch</w:t>
      </w:r>
      <w:r w:rsidRPr="00EC3B3A">
        <w:rPr>
          <w:rFonts w:eastAsia="Times New Roman" w:cs="Arial"/>
          <w:color w:val="auto"/>
          <w:lang w:eastAsia="de-AT"/>
        </w:rPr>
        <w:t xml:space="preserve"> modernere Rebsorten wie Cabernet Sauvignon, Cabernet F</w:t>
      </w:r>
      <w:r>
        <w:rPr>
          <w:rFonts w:eastAsia="Times New Roman" w:cs="Arial"/>
          <w:color w:val="auto"/>
          <w:lang w:eastAsia="de-AT"/>
        </w:rPr>
        <w:t xml:space="preserve">ranc, </w:t>
      </w:r>
      <w:proofErr w:type="spellStart"/>
      <w:r>
        <w:rPr>
          <w:rFonts w:eastAsia="Times New Roman" w:cs="Arial"/>
          <w:color w:val="auto"/>
          <w:lang w:eastAsia="de-AT"/>
        </w:rPr>
        <w:t>Pinot</w:t>
      </w:r>
      <w:proofErr w:type="spellEnd"/>
      <w:r>
        <w:rPr>
          <w:rFonts w:eastAsia="Times New Roman" w:cs="Arial"/>
          <w:color w:val="auto"/>
          <w:lang w:eastAsia="de-AT"/>
        </w:rPr>
        <w:t xml:space="preserve"> Noir und </w:t>
      </w:r>
      <w:proofErr w:type="spellStart"/>
      <w:r>
        <w:rPr>
          <w:rFonts w:eastAsia="Times New Roman" w:cs="Arial"/>
          <w:color w:val="auto"/>
          <w:lang w:eastAsia="de-AT"/>
        </w:rPr>
        <w:t>Chardonnay</w:t>
      </w:r>
      <w:proofErr w:type="spellEnd"/>
      <w:r>
        <w:rPr>
          <w:rFonts w:eastAsia="Times New Roman" w:cs="Arial"/>
          <w:color w:val="auto"/>
          <w:lang w:eastAsia="de-AT"/>
        </w:rPr>
        <w:t xml:space="preserve"> angebaut. Direkt neben dem Fluss </w:t>
      </w:r>
      <w:r>
        <w:rPr>
          <w:noProof/>
          <w:lang w:val="de-DE" w:eastAsia="de-DE"/>
        </w:rPr>
        <w:t xml:space="preserve">Largui, </w:t>
      </w:r>
      <w:r>
        <w:rPr>
          <w:rFonts w:eastAsia="Times New Roman" w:cs="Arial"/>
          <w:color w:val="auto"/>
          <w:lang w:eastAsia="de-AT"/>
        </w:rPr>
        <w:t xml:space="preserve">an der südlichen Grenze des </w:t>
      </w:r>
      <w:proofErr w:type="spellStart"/>
      <w:r>
        <w:rPr>
          <w:rFonts w:eastAsia="Times New Roman" w:cs="Arial"/>
          <w:color w:val="auto"/>
          <w:lang w:eastAsia="de-AT"/>
        </w:rPr>
        <w:t>Itata</w:t>
      </w:r>
      <w:proofErr w:type="spellEnd"/>
      <w:r>
        <w:rPr>
          <w:rFonts w:eastAsia="Times New Roman" w:cs="Arial"/>
          <w:color w:val="auto"/>
          <w:lang w:eastAsia="de-AT"/>
        </w:rPr>
        <w:t xml:space="preserve">-Tals, liegt das Weingut </w:t>
      </w:r>
      <w:proofErr w:type="spellStart"/>
      <w:r w:rsidRPr="00716BA7">
        <w:rPr>
          <w:rFonts w:eastAsia="Times New Roman" w:cs="Arial"/>
          <w:b/>
          <w:color w:val="auto"/>
          <w:lang w:eastAsia="de-AT"/>
        </w:rPr>
        <w:t>Viña</w:t>
      </w:r>
      <w:proofErr w:type="spellEnd"/>
      <w:r w:rsidRPr="00716BA7">
        <w:rPr>
          <w:rFonts w:eastAsia="Times New Roman" w:cs="Arial"/>
          <w:b/>
          <w:color w:val="auto"/>
          <w:lang w:eastAsia="de-AT"/>
        </w:rPr>
        <w:t xml:space="preserve"> </w:t>
      </w:r>
      <w:proofErr w:type="spellStart"/>
      <w:r w:rsidRPr="00716BA7">
        <w:rPr>
          <w:rFonts w:eastAsia="Times New Roman" w:cs="Arial"/>
          <w:b/>
          <w:color w:val="auto"/>
          <w:lang w:eastAsia="de-AT"/>
        </w:rPr>
        <w:t>Pandolfi</w:t>
      </w:r>
      <w:proofErr w:type="spellEnd"/>
      <w:r>
        <w:rPr>
          <w:rFonts w:eastAsia="Times New Roman" w:cs="Arial"/>
          <w:color w:val="auto"/>
          <w:lang w:eastAsia="de-AT"/>
        </w:rPr>
        <w:t>. Anfangs war</w:t>
      </w:r>
      <w:r w:rsidR="00437D89">
        <w:rPr>
          <w:rFonts w:eastAsia="Times New Roman" w:cs="Arial"/>
          <w:color w:val="auto"/>
          <w:lang w:eastAsia="de-AT"/>
        </w:rPr>
        <w:t>en</w:t>
      </w:r>
      <w:r>
        <w:rPr>
          <w:rFonts w:eastAsia="Times New Roman" w:cs="Arial"/>
          <w:color w:val="auto"/>
          <w:lang w:eastAsia="de-AT"/>
        </w:rPr>
        <w:t xml:space="preserve"> ein trocken </w:t>
      </w:r>
      <w:r w:rsidRPr="00EF37C5">
        <w:rPr>
          <w:rFonts w:eastAsia="Times New Roman" w:cs="Arial"/>
          <w:color w:val="auto"/>
          <w:lang w:eastAsia="de-AT"/>
        </w:rPr>
        <w:t xml:space="preserve">bewirtschafteter </w:t>
      </w:r>
      <w:proofErr w:type="spellStart"/>
      <w:r w:rsidRPr="00EF37C5">
        <w:rPr>
          <w:rFonts w:eastAsia="Times New Roman" w:cs="Arial"/>
          <w:color w:val="auto"/>
          <w:lang w:eastAsia="de-AT"/>
        </w:rPr>
        <w:t>Chardonnay</w:t>
      </w:r>
      <w:proofErr w:type="spellEnd"/>
      <w:r w:rsidRPr="00EF37C5">
        <w:rPr>
          <w:rFonts w:eastAsia="Times New Roman" w:cs="Arial"/>
          <w:color w:val="auto"/>
          <w:lang w:eastAsia="de-AT"/>
        </w:rPr>
        <w:t xml:space="preserve">, sehr alte </w:t>
      </w:r>
      <w:proofErr w:type="spellStart"/>
      <w:r w:rsidRPr="00EF37C5">
        <w:rPr>
          <w:rFonts w:eastAsia="Times New Roman" w:cs="Arial"/>
          <w:color w:val="auto"/>
          <w:lang w:eastAsia="de-AT"/>
        </w:rPr>
        <w:t>País</w:t>
      </w:r>
      <w:proofErr w:type="spellEnd"/>
      <w:r w:rsidRPr="00EF37C5">
        <w:rPr>
          <w:rFonts w:eastAsia="Times New Roman" w:cs="Arial"/>
          <w:color w:val="auto"/>
          <w:lang w:eastAsia="de-AT"/>
        </w:rPr>
        <w:t>-Trauben u</w:t>
      </w:r>
      <w:r w:rsidR="00437D89">
        <w:rPr>
          <w:rFonts w:eastAsia="Times New Roman" w:cs="Arial"/>
          <w:color w:val="auto"/>
          <w:lang w:eastAsia="de-AT"/>
        </w:rPr>
        <w:t xml:space="preserve">nd eine wunderschöne Umgebung </w:t>
      </w:r>
      <w:r w:rsidRPr="00EF37C5">
        <w:rPr>
          <w:rFonts w:eastAsia="Times New Roman" w:cs="Arial"/>
          <w:color w:val="auto"/>
          <w:lang w:eastAsia="de-AT"/>
        </w:rPr>
        <w:t>alles</w:t>
      </w:r>
      <w:r>
        <w:rPr>
          <w:rFonts w:eastAsia="Times New Roman" w:cs="Arial"/>
          <w:color w:val="auto"/>
          <w:lang w:eastAsia="de-AT"/>
        </w:rPr>
        <w:t xml:space="preserve">, </w:t>
      </w:r>
      <w:r w:rsidRPr="00EF37C5">
        <w:rPr>
          <w:rFonts w:eastAsia="Times New Roman" w:cs="Arial"/>
          <w:color w:val="auto"/>
          <w:lang w:eastAsia="de-AT"/>
        </w:rPr>
        <w:t xml:space="preserve">was </w:t>
      </w:r>
      <w:r>
        <w:rPr>
          <w:rFonts w:eastAsia="Times New Roman" w:cs="Arial"/>
          <w:color w:val="auto"/>
          <w:lang w:eastAsia="de-AT"/>
        </w:rPr>
        <w:t xml:space="preserve">das </w:t>
      </w:r>
      <w:r w:rsidR="00627C22">
        <w:rPr>
          <w:rFonts w:eastAsia="Times New Roman" w:cs="Arial"/>
          <w:color w:val="auto"/>
          <w:lang w:eastAsia="de-AT"/>
        </w:rPr>
        <w:t>mit schönem Rasen</w:t>
      </w:r>
      <w:r w:rsidR="004B4D53">
        <w:rPr>
          <w:rFonts w:eastAsia="Times New Roman" w:cs="Arial"/>
          <w:color w:val="auto"/>
          <w:lang w:eastAsia="de-AT"/>
        </w:rPr>
        <w:t>, mächtigen Palmen</w:t>
      </w:r>
      <w:r w:rsidR="00627C22">
        <w:rPr>
          <w:rFonts w:eastAsia="Times New Roman" w:cs="Arial"/>
          <w:color w:val="auto"/>
          <w:lang w:eastAsia="de-AT"/>
        </w:rPr>
        <w:t xml:space="preserve"> und großem Swimmingpool gemütlich wirkende </w:t>
      </w:r>
      <w:r>
        <w:rPr>
          <w:rFonts w:eastAsia="Times New Roman" w:cs="Arial"/>
          <w:color w:val="auto"/>
          <w:lang w:eastAsia="de-AT"/>
        </w:rPr>
        <w:t>Weingut bot</w:t>
      </w:r>
      <w:r w:rsidR="00932055">
        <w:rPr>
          <w:rFonts w:eastAsia="Times New Roman" w:cs="Arial"/>
          <w:color w:val="auto"/>
          <w:lang w:eastAsia="de-AT"/>
        </w:rPr>
        <w:t xml:space="preserve">, erzählte uns Enzo </w:t>
      </w:r>
      <w:proofErr w:type="spellStart"/>
      <w:r w:rsidR="00932055">
        <w:rPr>
          <w:rFonts w:eastAsia="Times New Roman" w:cs="Arial"/>
          <w:color w:val="auto"/>
          <w:lang w:eastAsia="de-AT"/>
        </w:rPr>
        <w:t>Pandolfi</w:t>
      </w:r>
      <w:proofErr w:type="spellEnd"/>
      <w:r w:rsidR="00932055">
        <w:rPr>
          <w:rFonts w:eastAsia="Times New Roman" w:cs="Arial"/>
          <w:color w:val="auto"/>
          <w:lang w:eastAsia="de-AT"/>
        </w:rPr>
        <w:t>.</w:t>
      </w:r>
      <w:r>
        <w:rPr>
          <w:rFonts w:eastAsia="Times New Roman" w:cs="Arial"/>
          <w:color w:val="auto"/>
          <w:lang w:eastAsia="de-AT"/>
        </w:rPr>
        <w:t xml:space="preserve"> Heute </w:t>
      </w:r>
      <w:r w:rsidR="00437D89">
        <w:rPr>
          <w:rFonts w:eastAsia="Times New Roman" w:cs="Arial"/>
          <w:color w:val="auto"/>
          <w:lang w:eastAsia="de-AT"/>
        </w:rPr>
        <w:t xml:space="preserve">umfasst </w:t>
      </w:r>
      <w:r w:rsidR="00627C22">
        <w:rPr>
          <w:rFonts w:eastAsia="Times New Roman" w:cs="Arial"/>
          <w:color w:val="auto"/>
          <w:lang w:eastAsia="de-AT"/>
        </w:rPr>
        <w:t>es</w:t>
      </w:r>
      <w:r w:rsidR="00437D89">
        <w:rPr>
          <w:rFonts w:eastAsia="Times New Roman" w:cs="Arial"/>
          <w:color w:val="auto"/>
          <w:lang w:eastAsia="de-AT"/>
        </w:rPr>
        <w:t xml:space="preserve"> 53 ha Wein (</w:t>
      </w:r>
      <w:r w:rsidR="004854BF">
        <w:rPr>
          <w:rFonts w:eastAsia="Times New Roman" w:cs="Arial"/>
          <w:color w:val="auto"/>
          <w:lang w:eastAsia="de-AT"/>
        </w:rPr>
        <w:t>mit</w:t>
      </w:r>
      <w:r w:rsidR="00437D89">
        <w:rPr>
          <w:rFonts w:eastAsia="Times New Roman" w:cs="Arial"/>
          <w:color w:val="auto"/>
          <w:lang w:eastAsia="de-AT"/>
        </w:rPr>
        <w:t xml:space="preserve"> </w:t>
      </w:r>
      <w:proofErr w:type="spellStart"/>
      <w:r w:rsidR="00437D89">
        <w:rPr>
          <w:rFonts w:eastAsia="Times New Roman" w:cs="Arial"/>
          <w:color w:val="auto"/>
          <w:lang w:eastAsia="de-AT"/>
        </w:rPr>
        <w:t>Chardonnay</w:t>
      </w:r>
      <w:proofErr w:type="spellEnd"/>
      <w:r w:rsidR="00437D89">
        <w:rPr>
          <w:rFonts w:eastAsia="Times New Roman" w:cs="Arial"/>
          <w:color w:val="auto"/>
          <w:lang w:eastAsia="de-AT"/>
        </w:rPr>
        <w:t xml:space="preserve">, </w:t>
      </w:r>
      <w:proofErr w:type="spellStart"/>
      <w:r w:rsidR="00437D89">
        <w:rPr>
          <w:rFonts w:eastAsia="Times New Roman" w:cs="Arial"/>
          <w:color w:val="auto"/>
          <w:lang w:eastAsia="de-AT"/>
        </w:rPr>
        <w:t>Pinot</w:t>
      </w:r>
      <w:proofErr w:type="spellEnd"/>
      <w:r w:rsidR="00437D89">
        <w:rPr>
          <w:rFonts w:eastAsia="Times New Roman" w:cs="Arial"/>
          <w:color w:val="auto"/>
          <w:lang w:eastAsia="de-AT"/>
        </w:rPr>
        <w:t xml:space="preserve"> Noir, </w:t>
      </w:r>
      <w:proofErr w:type="spellStart"/>
      <w:r w:rsidR="004854BF">
        <w:rPr>
          <w:rFonts w:eastAsia="Times New Roman" w:cs="Arial"/>
          <w:color w:val="auto"/>
          <w:lang w:eastAsia="de-AT"/>
        </w:rPr>
        <w:t>Syrah</w:t>
      </w:r>
      <w:proofErr w:type="spellEnd"/>
      <w:r w:rsidR="004854BF">
        <w:rPr>
          <w:rFonts w:eastAsia="Times New Roman" w:cs="Arial"/>
          <w:color w:val="auto"/>
          <w:lang w:eastAsia="de-AT"/>
        </w:rPr>
        <w:t xml:space="preserve">, Sauvignon Blanc und </w:t>
      </w:r>
      <w:r w:rsidR="00437D89">
        <w:rPr>
          <w:rFonts w:eastAsia="Times New Roman" w:cs="Arial"/>
          <w:color w:val="auto"/>
          <w:lang w:eastAsia="de-AT"/>
        </w:rPr>
        <w:t xml:space="preserve">Pais, </w:t>
      </w:r>
      <w:r w:rsidR="004854BF">
        <w:rPr>
          <w:rFonts w:eastAsia="Times New Roman" w:cs="Arial"/>
          <w:color w:val="auto"/>
          <w:lang w:eastAsia="de-AT"/>
        </w:rPr>
        <w:t xml:space="preserve">alles ausschließlich Direktträger) </w:t>
      </w:r>
      <w:r w:rsidR="00437D89">
        <w:rPr>
          <w:rFonts w:eastAsia="Times New Roman" w:cs="Arial"/>
          <w:color w:val="auto"/>
          <w:lang w:eastAsia="de-AT"/>
        </w:rPr>
        <w:t xml:space="preserve">und 30 ha Haselnüsse (90% werden von Ferrero aufgekauft). Die Anlagen des Weingutes sind sehr untypisch für Chile, denn sie sind </w:t>
      </w:r>
      <w:proofErr w:type="spellStart"/>
      <w:r w:rsidR="00437D89">
        <w:rPr>
          <w:rFonts w:eastAsia="Times New Roman" w:cs="Arial"/>
          <w:color w:val="auto"/>
          <w:lang w:eastAsia="de-AT"/>
        </w:rPr>
        <w:t>großteils</w:t>
      </w:r>
      <w:proofErr w:type="spellEnd"/>
      <w:r w:rsidR="00437D89">
        <w:rPr>
          <w:rFonts w:eastAsia="Times New Roman" w:cs="Arial"/>
          <w:color w:val="auto"/>
          <w:lang w:eastAsia="de-AT"/>
        </w:rPr>
        <w:t xml:space="preserve"> von Wald umgeben</w:t>
      </w:r>
      <w:r w:rsidR="004854BF">
        <w:rPr>
          <w:rFonts w:eastAsia="Times New Roman" w:cs="Arial"/>
          <w:color w:val="auto"/>
          <w:lang w:eastAsia="de-AT"/>
        </w:rPr>
        <w:t xml:space="preserve"> und an der höchsten Stelle </w:t>
      </w:r>
      <w:r w:rsidR="000A5A0A">
        <w:rPr>
          <w:rFonts w:eastAsia="Times New Roman" w:cs="Arial"/>
          <w:color w:val="auto"/>
          <w:lang w:eastAsia="de-AT"/>
        </w:rPr>
        <w:t>mit</w:t>
      </w:r>
      <w:r w:rsidR="004854BF">
        <w:rPr>
          <w:rFonts w:eastAsia="Times New Roman" w:cs="Arial"/>
          <w:color w:val="auto"/>
          <w:lang w:eastAsia="de-AT"/>
        </w:rPr>
        <w:t xml:space="preserve"> einer Kapelle </w:t>
      </w:r>
      <w:r w:rsidR="000A5A0A">
        <w:rPr>
          <w:rFonts w:eastAsia="Times New Roman" w:cs="Arial"/>
          <w:color w:val="auto"/>
          <w:lang w:eastAsia="de-AT"/>
        </w:rPr>
        <w:t xml:space="preserve">und </w:t>
      </w:r>
      <w:r w:rsidR="00CF17D7">
        <w:rPr>
          <w:rFonts w:eastAsia="Times New Roman" w:cs="Arial"/>
          <w:color w:val="auto"/>
          <w:lang w:eastAsia="de-AT"/>
        </w:rPr>
        <w:t xml:space="preserve">einem </w:t>
      </w:r>
      <w:r w:rsidR="000A5A0A">
        <w:rPr>
          <w:rFonts w:eastAsia="Times New Roman" w:cs="Arial"/>
          <w:color w:val="auto"/>
          <w:lang w:eastAsia="de-AT"/>
        </w:rPr>
        <w:t>tolle</w:t>
      </w:r>
      <w:r w:rsidR="00CF17D7">
        <w:rPr>
          <w:rFonts w:eastAsia="Times New Roman" w:cs="Arial"/>
          <w:color w:val="auto"/>
          <w:lang w:eastAsia="de-AT"/>
        </w:rPr>
        <w:t>n</w:t>
      </w:r>
      <w:r w:rsidR="000A5A0A">
        <w:rPr>
          <w:rFonts w:eastAsia="Times New Roman" w:cs="Arial"/>
          <w:color w:val="auto"/>
          <w:lang w:eastAsia="de-AT"/>
        </w:rPr>
        <w:t xml:space="preserve"> Rundblick </w:t>
      </w:r>
      <w:r w:rsidR="004854BF">
        <w:rPr>
          <w:rFonts w:eastAsia="Times New Roman" w:cs="Arial"/>
          <w:color w:val="auto"/>
          <w:lang w:eastAsia="de-AT"/>
        </w:rPr>
        <w:t>gekrönt.</w:t>
      </w:r>
    </w:p>
    <w:p w14:paraId="78DD722E" w14:textId="5DDAF2AB" w:rsidR="00DD68DB" w:rsidRDefault="004854BF" w:rsidP="00601E69">
      <w:pPr>
        <w:rPr>
          <w:rFonts w:eastAsia="Times New Roman" w:cs="Arial"/>
          <w:color w:val="auto"/>
          <w:lang w:eastAsia="de-AT"/>
        </w:rPr>
      </w:pPr>
      <w:r>
        <w:rPr>
          <w:rFonts w:eastAsia="Times New Roman" w:cs="Arial"/>
          <w:color w:val="auto"/>
          <w:lang w:eastAsia="de-AT"/>
        </w:rPr>
        <w:t>Bei einem herrlichen</w:t>
      </w:r>
      <w:r w:rsidR="00AA6B58">
        <w:rPr>
          <w:rFonts w:eastAsia="Times New Roman" w:cs="Arial"/>
          <w:color w:val="auto"/>
          <w:lang w:eastAsia="de-AT"/>
        </w:rPr>
        <w:t>, stimmungsvollen</w:t>
      </w:r>
      <w:r>
        <w:rPr>
          <w:rFonts w:eastAsia="Times New Roman" w:cs="Arial"/>
          <w:color w:val="auto"/>
          <w:lang w:eastAsia="de-AT"/>
        </w:rPr>
        <w:t xml:space="preserve"> </w:t>
      </w:r>
      <w:proofErr w:type="spellStart"/>
      <w:r>
        <w:rPr>
          <w:rFonts w:eastAsia="Times New Roman" w:cs="Arial"/>
          <w:color w:val="auto"/>
          <w:lang w:eastAsia="de-AT"/>
        </w:rPr>
        <w:t>Asado</w:t>
      </w:r>
      <w:proofErr w:type="spellEnd"/>
      <w:r>
        <w:rPr>
          <w:rFonts w:eastAsia="Times New Roman" w:cs="Arial"/>
          <w:color w:val="auto"/>
          <w:lang w:eastAsia="de-AT"/>
        </w:rPr>
        <w:t xml:space="preserve">-Abendessen, der chilenischen Form des Grillens, duften wir mehrere Weine </w:t>
      </w:r>
      <w:r w:rsidR="008E2BD7">
        <w:rPr>
          <w:rFonts w:eastAsia="Times New Roman" w:cs="Arial"/>
          <w:color w:val="auto"/>
          <w:lang w:eastAsia="de-AT"/>
        </w:rPr>
        <w:t xml:space="preserve">von Enzo und seiner Frau </w:t>
      </w:r>
      <w:r w:rsidR="008E2BD7">
        <w:rPr>
          <w:rStyle w:val="st"/>
          <w:rFonts w:eastAsia="Times New Roman"/>
        </w:rPr>
        <w:t xml:space="preserve">Gillian </w:t>
      </w:r>
      <w:r>
        <w:rPr>
          <w:rFonts w:eastAsia="Times New Roman" w:cs="Arial"/>
          <w:color w:val="auto"/>
          <w:lang w:eastAsia="de-AT"/>
        </w:rPr>
        <w:t xml:space="preserve">verkosten, kommentiert von Enzo und dem </w:t>
      </w:r>
      <w:r w:rsidR="00AA6B58">
        <w:rPr>
          <w:rFonts w:eastAsia="Times New Roman" w:cs="Arial"/>
          <w:color w:val="auto"/>
          <w:lang w:eastAsia="de-AT"/>
        </w:rPr>
        <w:t>Starwinzer und Spitzen-</w:t>
      </w:r>
      <w:r>
        <w:rPr>
          <w:rFonts w:eastAsia="Times New Roman" w:cs="Arial"/>
          <w:color w:val="auto"/>
          <w:lang w:eastAsia="de-AT"/>
        </w:rPr>
        <w:t xml:space="preserve">Önologen </w:t>
      </w:r>
      <w:r w:rsidRPr="00E10775">
        <w:rPr>
          <w:rFonts w:eastAsia="Times New Roman" w:cs="Arial"/>
          <w:b/>
          <w:color w:val="auto"/>
          <w:lang w:eastAsia="de-AT"/>
        </w:rPr>
        <w:t>Francois</w:t>
      </w:r>
      <w:r w:rsidR="000A5A0A" w:rsidRPr="00E10775">
        <w:rPr>
          <w:rFonts w:eastAsia="Times New Roman" w:cs="Arial"/>
          <w:b/>
          <w:color w:val="auto"/>
          <w:lang w:eastAsia="de-AT"/>
        </w:rPr>
        <w:t xml:space="preserve"> </w:t>
      </w:r>
      <w:proofErr w:type="spellStart"/>
      <w:r w:rsidR="000A5A0A" w:rsidRPr="00E10775">
        <w:rPr>
          <w:rFonts w:eastAsia="Times New Roman" w:cs="Arial"/>
          <w:b/>
          <w:color w:val="auto"/>
          <w:lang w:eastAsia="de-AT"/>
        </w:rPr>
        <w:t>Massoc</w:t>
      </w:r>
      <w:proofErr w:type="spellEnd"/>
      <w:r w:rsidR="000A5A0A">
        <w:rPr>
          <w:rFonts w:eastAsia="Times New Roman" w:cs="Arial"/>
          <w:color w:val="auto"/>
          <w:lang w:eastAsia="de-AT"/>
        </w:rPr>
        <w:t xml:space="preserve">. </w:t>
      </w:r>
      <w:r w:rsidR="00520970">
        <w:rPr>
          <w:rFonts w:eastAsia="Times New Roman" w:cs="Arial"/>
          <w:color w:val="auto"/>
          <w:lang w:eastAsia="de-AT"/>
        </w:rPr>
        <w:t xml:space="preserve">Besonders </w:t>
      </w:r>
      <w:r w:rsidR="00DE4CE7">
        <w:rPr>
          <w:rFonts w:eastAsia="Times New Roman" w:cs="Arial"/>
          <w:color w:val="auto"/>
          <w:lang w:eastAsia="de-AT"/>
        </w:rPr>
        <w:t>beeindruckend</w:t>
      </w:r>
      <w:r w:rsidR="000A5A0A">
        <w:rPr>
          <w:rFonts w:eastAsia="Times New Roman" w:cs="Arial"/>
          <w:color w:val="auto"/>
          <w:lang w:eastAsia="de-AT"/>
        </w:rPr>
        <w:t xml:space="preserve"> war </w:t>
      </w:r>
      <w:r w:rsidR="00520970">
        <w:rPr>
          <w:rFonts w:eastAsia="Times New Roman" w:cs="Arial"/>
          <w:color w:val="auto"/>
          <w:lang w:eastAsia="de-AT"/>
        </w:rPr>
        <w:t xml:space="preserve">dabei </w:t>
      </w:r>
      <w:r w:rsidR="000A5A0A">
        <w:rPr>
          <w:rFonts w:eastAsia="Times New Roman" w:cs="Arial"/>
          <w:color w:val="auto"/>
          <w:lang w:eastAsia="de-AT"/>
        </w:rPr>
        <w:t xml:space="preserve">die Vertikalverkostung dreier </w:t>
      </w:r>
      <w:proofErr w:type="spellStart"/>
      <w:r w:rsidR="000A5A0A">
        <w:rPr>
          <w:rFonts w:eastAsia="Times New Roman" w:cs="Arial"/>
          <w:color w:val="auto"/>
          <w:lang w:eastAsia="de-AT"/>
        </w:rPr>
        <w:t>Chardonnays</w:t>
      </w:r>
      <w:proofErr w:type="spellEnd"/>
      <w:r w:rsidR="000A5A0A">
        <w:rPr>
          <w:rFonts w:eastAsia="Times New Roman" w:cs="Arial"/>
          <w:color w:val="auto"/>
          <w:lang w:eastAsia="de-AT"/>
        </w:rPr>
        <w:t xml:space="preserve"> vo</w:t>
      </w:r>
      <w:r w:rsidR="00520970">
        <w:rPr>
          <w:rFonts w:eastAsia="Times New Roman" w:cs="Arial"/>
          <w:color w:val="auto"/>
          <w:lang w:eastAsia="de-AT"/>
        </w:rPr>
        <w:t>n</w:t>
      </w:r>
      <w:r w:rsidR="000A5A0A">
        <w:rPr>
          <w:rFonts w:eastAsia="Times New Roman" w:cs="Arial"/>
          <w:color w:val="auto"/>
          <w:lang w:eastAsia="de-AT"/>
        </w:rPr>
        <w:t xml:space="preserve"> </w:t>
      </w:r>
      <w:r w:rsidR="00520970">
        <w:rPr>
          <w:rFonts w:eastAsia="Times New Roman" w:cs="Arial"/>
          <w:color w:val="auto"/>
          <w:lang w:eastAsia="de-AT"/>
        </w:rPr>
        <w:t>den</w:t>
      </w:r>
      <w:r w:rsidR="000A5A0A">
        <w:rPr>
          <w:rFonts w:eastAsia="Times New Roman" w:cs="Arial"/>
          <w:color w:val="auto"/>
          <w:lang w:eastAsia="de-AT"/>
        </w:rPr>
        <w:t xml:space="preserve">selben </w:t>
      </w:r>
      <w:r w:rsidR="00520970">
        <w:rPr>
          <w:rFonts w:eastAsia="Times New Roman" w:cs="Arial"/>
          <w:color w:val="auto"/>
          <w:lang w:eastAsia="de-AT"/>
        </w:rPr>
        <w:t>Stöcken und de</w:t>
      </w:r>
      <w:r w:rsidR="00BD30CC">
        <w:rPr>
          <w:rFonts w:eastAsia="Times New Roman" w:cs="Arial"/>
          <w:color w:val="auto"/>
          <w:lang w:eastAsia="de-AT"/>
        </w:rPr>
        <w:t>n</w:t>
      </w:r>
      <w:r w:rsidR="00520970">
        <w:rPr>
          <w:rFonts w:eastAsia="Times New Roman" w:cs="Arial"/>
          <w:color w:val="auto"/>
          <w:lang w:eastAsia="de-AT"/>
        </w:rPr>
        <w:t xml:space="preserve">selben Ausbau aus den Jahren 2011, </w:t>
      </w:r>
      <w:r w:rsidR="00520970" w:rsidRPr="00B83B1D">
        <w:rPr>
          <w:rFonts w:eastAsia="Times New Roman" w:cs="Arial"/>
          <w:color w:val="auto"/>
          <w:lang w:eastAsia="de-AT"/>
        </w:rPr>
        <w:t>2016 und 2017 –</w:t>
      </w:r>
      <w:r w:rsidR="000A5A0A" w:rsidRPr="00B83B1D">
        <w:rPr>
          <w:rFonts w:eastAsia="Times New Roman" w:cs="Arial"/>
          <w:color w:val="auto"/>
          <w:lang w:eastAsia="de-AT"/>
        </w:rPr>
        <w:t xml:space="preserve"> </w:t>
      </w:r>
      <w:r w:rsidR="00520970" w:rsidRPr="00B83B1D">
        <w:rPr>
          <w:rFonts w:eastAsia="Times New Roman" w:cs="Arial"/>
          <w:color w:val="auto"/>
          <w:lang w:eastAsia="de-AT"/>
        </w:rPr>
        <w:t xml:space="preserve">die </w:t>
      </w:r>
      <w:proofErr w:type="spellStart"/>
      <w:r w:rsidR="00520970" w:rsidRPr="00B83B1D">
        <w:rPr>
          <w:rFonts w:eastAsia="Times New Roman" w:cs="Arial"/>
          <w:color w:val="auto"/>
          <w:lang w:eastAsia="de-AT"/>
        </w:rPr>
        <w:t>die</w:t>
      </w:r>
      <w:proofErr w:type="spellEnd"/>
      <w:r w:rsidR="00520970" w:rsidRPr="00B83B1D">
        <w:rPr>
          <w:rFonts w:eastAsia="Times New Roman" w:cs="Arial"/>
          <w:color w:val="auto"/>
          <w:lang w:eastAsia="de-AT"/>
        </w:rPr>
        <w:t xml:space="preserve"> </w:t>
      </w:r>
      <w:r w:rsidR="005E4DD8" w:rsidRPr="00B83B1D">
        <w:rPr>
          <w:rFonts w:eastAsia="Times New Roman" w:cs="Arial"/>
          <w:color w:val="auto"/>
          <w:lang w:eastAsia="de-AT"/>
        </w:rPr>
        <w:t xml:space="preserve">verschiedenen </w:t>
      </w:r>
      <w:r w:rsidR="00520970" w:rsidRPr="00B83B1D">
        <w:rPr>
          <w:rFonts w:eastAsia="Times New Roman" w:cs="Arial"/>
          <w:color w:val="auto"/>
          <w:lang w:eastAsia="de-AT"/>
        </w:rPr>
        <w:t xml:space="preserve">Witterungsbedingungen der einzelnen Jahre schmecken ließ. </w:t>
      </w:r>
      <w:r w:rsidR="000A5A0A" w:rsidRPr="00B83B1D">
        <w:rPr>
          <w:rFonts w:eastAsia="Times New Roman" w:cs="Arial"/>
          <w:color w:val="auto"/>
          <w:lang w:eastAsia="de-AT"/>
        </w:rPr>
        <w:t xml:space="preserve"> </w:t>
      </w:r>
      <w:r w:rsidR="00437D89" w:rsidRPr="00B83B1D">
        <w:rPr>
          <w:rFonts w:eastAsia="Times New Roman" w:cs="Arial"/>
          <w:color w:val="auto"/>
          <w:lang w:eastAsia="de-AT"/>
        </w:rPr>
        <w:br/>
      </w:r>
      <w:r w:rsidR="00B83B1D">
        <w:rPr>
          <w:rFonts w:eastAsia="Times New Roman" w:cs="Arial"/>
          <w:color w:val="auto"/>
          <w:lang w:eastAsia="de-AT"/>
        </w:rPr>
        <w:t xml:space="preserve">Auch wenn wir schon vieles über den chilenischen Weinbau von Hannes erfahren hatten, so waren die speziellen Informationen von </w:t>
      </w:r>
      <w:r w:rsidR="00B83B1D" w:rsidRPr="00E10775">
        <w:rPr>
          <w:rFonts w:eastAsia="Times New Roman" w:cs="Arial"/>
          <w:b/>
          <w:color w:val="auto"/>
          <w:lang w:eastAsia="de-AT"/>
        </w:rPr>
        <w:t xml:space="preserve">Francois </w:t>
      </w:r>
      <w:proofErr w:type="spellStart"/>
      <w:r w:rsidR="00B83B1D" w:rsidRPr="00E10775">
        <w:rPr>
          <w:rFonts w:eastAsia="Times New Roman" w:cs="Arial"/>
          <w:b/>
          <w:color w:val="auto"/>
          <w:lang w:eastAsia="de-AT"/>
        </w:rPr>
        <w:t>Massoc</w:t>
      </w:r>
      <w:proofErr w:type="spellEnd"/>
      <w:r w:rsidR="00B83B1D">
        <w:rPr>
          <w:rFonts w:eastAsia="Times New Roman" w:cs="Arial"/>
          <w:color w:val="auto"/>
          <w:lang w:eastAsia="de-AT"/>
        </w:rPr>
        <w:t xml:space="preserve"> zu den Weinbauregionen, den klimatischen Verhältnissen und (wenigen) Pflanzenschutzproblemen (s. Kasten „Fakten“) äußerst interessant. </w:t>
      </w:r>
      <w:r w:rsidR="00AA6B58" w:rsidRPr="00B83B1D">
        <w:rPr>
          <w:rFonts w:eastAsia="Times New Roman" w:cs="Arial"/>
          <w:color w:val="auto"/>
          <w:lang w:eastAsia="de-AT"/>
        </w:rPr>
        <w:t xml:space="preserve">Ein besonderer Genuss war </w:t>
      </w:r>
      <w:r w:rsidR="00B83B1D">
        <w:rPr>
          <w:rFonts w:eastAsia="Times New Roman" w:cs="Arial"/>
          <w:color w:val="auto"/>
          <w:lang w:eastAsia="de-AT"/>
        </w:rPr>
        <w:t xml:space="preserve">die anschließende </w:t>
      </w:r>
      <w:proofErr w:type="spellStart"/>
      <w:r w:rsidR="00AA6B58" w:rsidRPr="00B83B1D">
        <w:rPr>
          <w:rFonts w:eastAsia="Times New Roman" w:cs="Arial"/>
          <w:color w:val="auto"/>
          <w:lang w:eastAsia="de-AT"/>
        </w:rPr>
        <w:t>Degustation</w:t>
      </w:r>
      <w:proofErr w:type="spellEnd"/>
      <w:r w:rsidR="00AA6B58" w:rsidRPr="00B83B1D">
        <w:rPr>
          <w:rFonts w:eastAsia="Times New Roman" w:cs="Arial"/>
          <w:color w:val="auto"/>
          <w:lang w:eastAsia="de-AT"/>
        </w:rPr>
        <w:t xml:space="preserve"> </w:t>
      </w:r>
      <w:r w:rsidR="00F15DAC" w:rsidRPr="00B83B1D">
        <w:rPr>
          <w:rFonts w:eastAsia="Times New Roman" w:cs="Arial"/>
          <w:color w:val="auto"/>
          <w:lang w:eastAsia="de-AT"/>
        </w:rPr>
        <w:t xml:space="preserve">einer Reihe von Weinen </w:t>
      </w:r>
      <w:r w:rsidR="00605E85" w:rsidRPr="00B83B1D">
        <w:rPr>
          <w:rFonts w:eastAsia="Times New Roman" w:cs="Arial"/>
          <w:color w:val="auto"/>
          <w:lang w:eastAsia="de-AT"/>
        </w:rPr>
        <w:t>aus Francois</w:t>
      </w:r>
      <w:r w:rsidR="00B83B1D">
        <w:rPr>
          <w:rStyle w:val="tlid-translation"/>
          <w:rFonts w:eastAsia="Times New Roman"/>
          <w:lang w:val="de-DE"/>
        </w:rPr>
        <w:t>’</w:t>
      </w:r>
      <w:r w:rsidR="00605E85" w:rsidRPr="00B83B1D">
        <w:rPr>
          <w:rStyle w:val="tlid-translation"/>
          <w:rFonts w:eastAsia="Times New Roman"/>
          <w:lang w:val="de-DE"/>
        </w:rPr>
        <w:t xml:space="preserve"> Weingärten und </w:t>
      </w:r>
      <w:r w:rsidR="00B83B1D">
        <w:rPr>
          <w:rStyle w:val="tlid-translation"/>
          <w:rFonts w:eastAsia="Times New Roman"/>
          <w:lang w:val="de-DE"/>
        </w:rPr>
        <w:t>von</w:t>
      </w:r>
      <w:r w:rsidR="00F0583D" w:rsidRPr="00B83B1D">
        <w:rPr>
          <w:rStyle w:val="tlid-translation"/>
          <w:rFonts w:eastAsia="Times New Roman"/>
          <w:lang w:val="de-DE"/>
        </w:rPr>
        <w:t xml:space="preserve"> dem Weingut </w:t>
      </w:r>
      <w:proofErr w:type="spellStart"/>
      <w:r w:rsidR="00F0583D" w:rsidRPr="00B83B1D">
        <w:rPr>
          <w:rStyle w:val="tlid-translation"/>
          <w:rFonts w:eastAsia="Times New Roman"/>
          <w:lang w:val="de-DE"/>
        </w:rPr>
        <w:t>Clos</w:t>
      </w:r>
      <w:proofErr w:type="spellEnd"/>
      <w:r w:rsidR="00F0583D" w:rsidRPr="00B83B1D">
        <w:rPr>
          <w:rStyle w:val="tlid-translation"/>
          <w:rFonts w:eastAsia="Times New Roman"/>
          <w:lang w:val="de-DE"/>
        </w:rPr>
        <w:t xml:space="preserve"> </w:t>
      </w:r>
      <w:r w:rsidR="00605E85" w:rsidRPr="00B83B1D">
        <w:rPr>
          <w:rStyle w:val="tlid-translation"/>
          <w:rFonts w:eastAsia="Times New Roman"/>
          <w:color w:val="auto"/>
          <w:lang w:val="de-DE"/>
        </w:rPr>
        <w:t xml:space="preserve">des </w:t>
      </w:r>
      <w:proofErr w:type="spellStart"/>
      <w:r w:rsidR="00605E85" w:rsidRPr="00B83B1D">
        <w:rPr>
          <w:rStyle w:val="tlid-translation"/>
          <w:rFonts w:eastAsia="Times New Roman"/>
          <w:color w:val="auto"/>
          <w:lang w:val="de-DE"/>
        </w:rPr>
        <w:t>Fous</w:t>
      </w:r>
      <w:proofErr w:type="spellEnd"/>
      <w:r w:rsidR="00F0583D" w:rsidRPr="00B83B1D">
        <w:rPr>
          <w:rStyle w:val="tlid-translation"/>
          <w:rFonts w:eastAsia="Times New Roman"/>
          <w:color w:val="auto"/>
          <w:lang w:val="de-DE"/>
        </w:rPr>
        <w:t xml:space="preserve"> </w:t>
      </w:r>
      <w:r w:rsidR="00605E85" w:rsidRPr="00B83B1D">
        <w:rPr>
          <w:rFonts w:eastAsia="Times New Roman" w:cs="Arial"/>
          <w:color w:val="auto"/>
          <w:lang w:eastAsia="de-AT"/>
        </w:rPr>
        <w:t xml:space="preserve">als Begleitung zu einem exzellenten Gourmet-Dinner im exklusiven Sportclub </w:t>
      </w:r>
      <w:r w:rsidR="00605E85" w:rsidRPr="00B83B1D">
        <w:rPr>
          <w:rStyle w:val="Herausstellen"/>
          <w:rFonts w:eastAsia="Times New Roman"/>
          <w:color w:val="auto"/>
        </w:rPr>
        <w:t xml:space="preserve">Campos </w:t>
      </w:r>
      <w:proofErr w:type="spellStart"/>
      <w:r w:rsidR="00605E85" w:rsidRPr="00B83B1D">
        <w:rPr>
          <w:rStyle w:val="Herausstellen"/>
          <w:rFonts w:eastAsia="Times New Roman"/>
          <w:color w:val="auto"/>
        </w:rPr>
        <w:t>Deportivos</w:t>
      </w:r>
      <w:proofErr w:type="spellEnd"/>
      <w:r w:rsidR="00605E85" w:rsidRPr="00B83B1D">
        <w:rPr>
          <w:rStyle w:val="Herausstellen"/>
          <w:rFonts w:eastAsia="Times New Roman"/>
          <w:color w:val="auto"/>
        </w:rPr>
        <w:t xml:space="preserve"> </w:t>
      </w:r>
      <w:proofErr w:type="spellStart"/>
      <w:r w:rsidR="00605E85" w:rsidRPr="00B83B1D">
        <w:rPr>
          <w:rStyle w:val="Herausstellen"/>
          <w:rFonts w:eastAsia="Times New Roman"/>
          <w:color w:val="auto"/>
        </w:rPr>
        <w:t>Llacolén</w:t>
      </w:r>
      <w:proofErr w:type="spellEnd"/>
      <w:r w:rsidR="00605E85" w:rsidRPr="00B83B1D">
        <w:rPr>
          <w:rStyle w:val="st"/>
          <w:rFonts w:eastAsia="Times New Roman"/>
          <w:color w:val="auto"/>
        </w:rPr>
        <w:t xml:space="preserve"> </w:t>
      </w:r>
      <w:r w:rsidR="00605E85" w:rsidRPr="00B83B1D">
        <w:rPr>
          <w:rStyle w:val="st"/>
          <w:rFonts w:eastAsia="Times New Roman"/>
          <w:color w:val="auto"/>
        </w:rPr>
        <w:lastRenderedPageBreak/>
        <w:t>in San Pedro de La Paz.</w:t>
      </w:r>
      <w:r w:rsidR="00605E85" w:rsidRPr="00B83B1D">
        <w:rPr>
          <w:rStyle w:val="st"/>
          <w:rFonts w:eastAsia="Times New Roman"/>
        </w:rPr>
        <w:t xml:space="preserve"> </w:t>
      </w:r>
      <w:proofErr w:type="spellStart"/>
      <w:r w:rsidR="00605E85" w:rsidRPr="00B83B1D">
        <w:rPr>
          <w:rStyle w:val="tlid-translation"/>
          <w:rFonts w:eastAsia="Times New Roman"/>
          <w:lang w:val="de-DE"/>
        </w:rPr>
        <w:t>Clos</w:t>
      </w:r>
      <w:proofErr w:type="spellEnd"/>
      <w:r w:rsidR="00605E85" w:rsidRPr="00B83B1D">
        <w:rPr>
          <w:rStyle w:val="tlid-translation"/>
          <w:rFonts w:eastAsia="Times New Roman"/>
          <w:lang w:val="de-DE"/>
        </w:rPr>
        <w:t xml:space="preserve"> </w:t>
      </w:r>
      <w:r w:rsidR="00605E85" w:rsidRPr="00B83B1D">
        <w:rPr>
          <w:rStyle w:val="tlid-translation"/>
          <w:rFonts w:eastAsia="Times New Roman"/>
          <w:color w:val="auto"/>
          <w:lang w:val="de-DE"/>
        </w:rPr>
        <w:t xml:space="preserve">des </w:t>
      </w:r>
      <w:proofErr w:type="spellStart"/>
      <w:r w:rsidR="00605E85" w:rsidRPr="00B83B1D">
        <w:rPr>
          <w:rStyle w:val="tlid-translation"/>
          <w:rFonts w:eastAsia="Times New Roman"/>
          <w:color w:val="auto"/>
          <w:lang w:val="de-DE"/>
        </w:rPr>
        <w:t>Fous</w:t>
      </w:r>
      <w:proofErr w:type="spellEnd"/>
      <w:r w:rsidR="00605E85" w:rsidRPr="00B83B1D">
        <w:rPr>
          <w:rStyle w:val="tlid-translation"/>
          <w:rFonts w:eastAsia="Times New Roman"/>
          <w:color w:val="auto"/>
          <w:lang w:val="de-DE"/>
        </w:rPr>
        <w:t xml:space="preserve"> wurde </w:t>
      </w:r>
      <w:r w:rsidR="00F0583D" w:rsidRPr="00B83B1D">
        <w:rPr>
          <w:rStyle w:val="tlid-translation"/>
          <w:rFonts w:eastAsia="Times New Roman"/>
          <w:color w:val="auto"/>
          <w:lang w:val="de-DE"/>
        </w:rPr>
        <w:t xml:space="preserve">2008 von </w:t>
      </w:r>
      <w:r w:rsidR="00F0583D" w:rsidRPr="00B83B1D">
        <w:rPr>
          <w:rFonts w:eastAsia="Times New Roman" w:cs="Arial"/>
          <w:color w:val="auto"/>
          <w:lang w:eastAsia="de-AT"/>
        </w:rPr>
        <w:t xml:space="preserve">Francois </w:t>
      </w:r>
      <w:r w:rsidR="00B83B1D">
        <w:rPr>
          <w:rFonts w:eastAsia="Times New Roman" w:cs="Arial"/>
          <w:color w:val="auto"/>
          <w:lang w:eastAsia="de-AT"/>
        </w:rPr>
        <w:t>mit</w:t>
      </w:r>
      <w:r w:rsidR="00F0583D" w:rsidRPr="00B83B1D">
        <w:rPr>
          <w:rFonts w:eastAsia="Times New Roman" w:cs="Arial"/>
          <w:color w:val="auto"/>
          <w:lang w:eastAsia="de-AT"/>
        </w:rPr>
        <w:t xml:space="preserve"> drei </w:t>
      </w:r>
      <w:r w:rsidR="00605E85" w:rsidRPr="00B83B1D">
        <w:rPr>
          <w:rFonts w:eastAsia="Times New Roman" w:cs="Arial"/>
          <w:color w:val="auto"/>
          <w:lang w:eastAsia="de-AT"/>
        </w:rPr>
        <w:t>Freunde</w:t>
      </w:r>
      <w:r w:rsidR="00B83B1D">
        <w:rPr>
          <w:rFonts w:eastAsia="Times New Roman" w:cs="Arial"/>
          <w:color w:val="auto"/>
          <w:lang w:eastAsia="de-AT"/>
        </w:rPr>
        <w:t>n</w:t>
      </w:r>
      <w:r w:rsidR="00F0583D" w:rsidRPr="00B83B1D">
        <w:rPr>
          <w:rFonts w:eastAsia="Times New Roman" w:cs="Arial"/>
          <w:color w:val="auto"/>
          <w:lang w:eastAsia="de-AT"/>
        </w:rPr>
        <w:t xml:space="preserve"> gegründet</w:t>
      </w:r>
      <w:r w:rsidR="00605E85" w:rsidRPr="00B83B1D">
        <w:rPr>
          <w:rFonts w:eastAsia="Times New Roman" w:cs="Arial"/>
          <w:color w:val="auto"/>
          <w:lang w:eastAsia="de-AT"/>
        </w:rPr>
        <w:t xml:space="preserve">, die </w:t>
      </w:r>
      <w:r w:rsidR="00F0583D" w:rsidRPr="00B83B1D">
        <w:rPr>
          <w:rStyle w:val="tlid-translation"/>
          <w:rFonts w:eastAsia="Times New Roman"/>
          <w:color w:val="auto"/>
          <w:lang w:val="de-DE"/>
        </w:rPr>
        <w:t xml:space="preserve">Weine </w:t>
      </w:r>
      <w:r w:rsidR="00605E85" w:rsidRPr="00B83B1D">
        <w:rPr>
          <w:rStyle w:val="tlid-translation"/>
          <w:rFonts w:eastAsia="Times New Roman"/>
          <w:color w:val="auto"/>
          <w:lang w:val="de-DE"/>
        </w:rPr>
        <w:t xml:space="preserve">werden </w:t>
      </w:r>
      <w:r w:rsidR="00F0583D" w:rsidRPr="00B83B1D">
        <w:rPr>
          <w:rStyle w:val="tlid-translation"/>
          <w:rFonts w:eastAsia="Times New Roman"/>
          <w:color w:val="auto"/>
          <w:lang w:val="de-DE"/>
        </w:rPr>
        <w:t xml:space="preserve">in extremem </w:t>
      </w:r>
      <w:proofErr w:type="spellStart"/>
      <w:r w:rsidR="00F0583D" w:rsidRPr="00B83B1D">
        <w:rPr>
          <w:rStyle w:val="tlid-translation"/>
          <w:rFonts w:eastAsia="Times New Roman"/>
          <w:color w:val="auto"/>
          <w:lang w:val="de-DE"/>
        </w:rPr>
        <w:t>Terroir</w:t>
      </w:r>
      <w:proofErr w:type="spellEnd"/>
      <w:r w:rsidR="00F0583D" w:rsidRPr="00B83B1D">
        <w:rPr>
          <w:rStyle w:val="tlid-translation"/>
          <w:rFonts w:eastAsia="Times New Roman"/>
          <w:color w:val="auto"/>
          <w:lang w:val="de-DE"/>
        </w:rPr>
        <w:t xml:space="preserve"> angebaut. Das Weingut besitzt Weinberge in vier verschiedenen Regionen –</w:t>
      </w:r>
      <w:r w:rsidR="00605E85" w:rsidRPr="00B83B1D">
        <w:rPr>
          <w:rStyle w:val="tlid-translation"/>
          <w:rFonts w:eastAsia="Times New Roman"/>
          <w:color w:val="auto"/>
          <w:lang w:val="de-DE"/>
        </w:rPr>
        <w:t xml:space="preserve"> </w:t>
      </w:r>
      <w:r w:rsidR="00F0583D" w:rsidRPr="00B83B1D">
        <w:rPr>
          <w:rStyle w:val="tlid-translation"/>
          <w:rFonts w:eastAsia="Times New Roman"/>
          <w:color w:val="auto"/>
          <w:lang w:val="de-DE"/>
        </w:rPr>
        <w:t xml:space="preserve">mit </w:t>
      </w:r>
      <w:proofErr w:type="spellStart"/>
      <w:r w:rsidR="00F0583D" w:rsidRPr="00B83B1D">
        <w:rPr>
          <w:rStyle w:val="tlid-translation"/>
          <w:rFonts w:eastAsia="Times New Roman"/>
          <w:color w:val="auto"/>
          <w:lang w:val="de-DE"/>
        </w:rPr>
        <w:t>Pinot</w:t>
      </w:r>
      <w:proofErr w:type="spellEnd"/>
      <w:r w:rsidR="00F0583D" w:rsidRPr="00B83B1D">
        <w:rPr>
          <w:rStyle w:val="tlid-translation"/>
          <w:rFonts w:eastAsia="Times New Roman"/>
          <w:color w:val="auto"/>
          <w:lang w:val="de-DE"/>
        </w:rPr>
        <w:t xml:space="preserve"> Noir, </w:t>
      </w:r>
      <w:proofErr w:type="spellStart"/>
      <w:r w:rsidR="00F0583D" w:rsidRPr="00B83B1D">
        <w:rPr>
          <w:rStyle w:val="tlid-translation"/>
          <w:rFonts w:eastAsia="Times New Roman"/>
          <w:color w:val="auto"/>
          <w:lang w:val="de-DE"/>
        </w:rPr>
        <w:t>Cinsault</w:t>
      </w:r>
      <w:proofErr w:type="spellEnd"/>
      <w:r w:rsidR="00F0583D" w:rsidRPr="00B83B1D">
        <w:rPr>
          <w:rStyle w:val="tlid-translation"/>
          <w:rFonts w:eastAsia="Times New Roman"/>
          <w:color w:val="auto"/>
          <w:lang w:val="de-DE"/>
        </w:rPr>
        <w:t xml:space="preserve">, Pais, Cabernet Sauvignon, </w:t>
      </w:r>
      <w:proofErr w:type="spellStart"/>
      <w:r w:rsidR="00F0583D" w:rsidRPr="00B83B1D">
        <w:rPr>
          <w:rStyle w:val="tlid-translation"/>
          <w:rFonts w:eastAsia="Times New Roman"/>
          <w:color w:val="auto"/>
          <w:lang w:val="de-DE"/>
        </w:rPr>
        <w:t>Chardonnay</w:t>
      </w:r>
      <w:proofErr w:type="spellEnd"/>
      <w:r w:rsidR="00F0583D" w:rsidRPr="00B83B1D">
        <w:rPr>
          <w:rStyle w:val="tlid-translation"/>
          <w:rFonts w:eastAsia="Times New Roman"/>
          <w:color w:val="auto"/>
          <w:lang w:val="de-DE"/>
        </w:rPr>
        <w:t xml:space="preserve"> und Riesling. </w:t>
      </w:r>
      <w:r w:rsidR="00AA6B58" w:rsidRPr="00B83B1D">
        <w:rPr>
          <w:rFonts w:eastAsia="Times New Roman" w:cs="Arial"/>
          <w:color w:val="auto"/>
          <w:lang w:eastAsia="de-AT"/>
        </w:rPr>
        <w:t>Auch bei dieser Gelegenheit standen spannende</w:t>
      </w:r>
      <w:r w:rsidR="00AA6B58">
        <w:rPr>
          <w:rFonts w:eastAsia="Times New Roman" w:cs="Arial"/>
          <w:color w:val="auto"/>
          <w:lang w:eastAsia="de-AT"/>
        </w:rPr>
        <w:t xml:space="preserve"> Vertikalverkostungen verschiedener Jahrgänge aus denselben Rieden im Vordergrund, so </w:t>
      </w:r>
      <w:r w:rsidR="00B83B1D">
        <w:rPr>
          <w:rFonts w:eastAsia="Times New Roman" w:cs="Arial"/>
          <w:color w:val="auto"/>
          <w:lang w:eastAsia="de-AT"/>
        </w:rPr>
        <w:t>dreier</w:t>
      </w:r>
      <w:r w:rsidR="00AA6B58">
        <w:rPr>
          <w:rFonts w:eastAsia="Times New Roman" w:cs="Arial"/>
          <w:color w:val="auto"/>
          <w:lang w:eastAsia="de-AT"/>
        </w:rPr>
        <w:t xml:space="preserve"> </w:t>
      </w:r>
      <w:proofErr w:type="spellStart"/>
      <w:r w:rsidR="00AA6B58">
        <w:rPr>
          <w:rFonts w:eastAsia="Times New Roman" w:cs="Arial"/>
          <w:color w:val="auto"/>
          <w:lang w:eastAsia="de-AT"/>
        </w:rPr>
        <w:t>Chardonnay</w:t>
      </w:r>
      <w:r w:rsidR="00F84E5E">
        <w:rPr>
          <w:rFonts w:eastAsia="Times New Roman" w:cs="Arial"/>
          <w:color w:val="auto"/>
          <w:lang w:eastAsia="de-AT"/>
        </w:rPr>
        <w:t>s</w:t>
      </w:r>
      <w:proofErr w:type="spellEnd"/>
      <w:r w:rsidR="00AA6B58">
        <w:rPr>
          <w:rFonts w:eastAsia="Times New Roman" w:cs="Arial"/>
          <w:color w:val="auto"/>
          <w:lang w:eastAsia="de-AT"/>
        </w:rPr>
        <w:t xml:space="preserve"> und </w:t>
      </w:r>
      <w:r w:rsidR="00B83B1D">
        <w:rPr>
          <w:rFonts w:eastAsia="Times New Roman" w:cs="Arial"/>
          <w:color w:val="auto"/>
          <w:lang w:eastAsia="de-AT"/>
        </w:rPr>
        <w:t>dreier</w:t>
      </w:r>
      <w:r w:rsidR="00F84E5E">
        <w:rPr>
          <w:rFonts w:eastAsia="Times New Roman" w:cs="Arial"/>
          <w:color w:val="auto"/>
          <w:lang w:eastAsia="de-AT"/>
        </w:rPr>
        <w:t xml:space="preserve"> Cabernet</w:t>
      </w:r>
      <w:r w:rsidR="00AA6B58">
        <w:rPr>
          <w:rFonts w:eastAsia="Times New Roman" w:cs="Arial"/>
          <w:color w:val="auto"/>
          <w:lang w:eastAsia="de-AT"/>
        </w:rPr>
        <w:t xml:space="preserve"> Sauvignon</w:t>
      </w:r>
      <w:r w:rsidR="00F84E5E">
        <w:rPr>
          <w:rFonts w:eastAsia="Times New Roman" w:cs="Arial"/>
          <w:color w:val="auto"/>
          <w:lang w:eastAsia="de-AT"/>
        </w:rPr>
        <w:t>s</w:t>
      </w:r>
      <w:r w:rsidR="00AA6B58">
        <w:rPr>
          <w:rFonts w:eastAsia="Times New Roman" w:cs="Arial"/>
          <w:color w:val="auto"/>
          <w:lang w:eastAsia="de-AT"/>
        </w:rPr>
        <w:t>, jeweils Jahrgang 2013, 2012 und 2011</w:t>
      </w:r>
      <w:r w:rsidR="00BF35ED">
        <w:rPr>
          <w:rFonts w:eastAsia="Times New Roman" w:cs="Arial"/>
          <w:color w:val="auto"/>
          <w:lang w:eastAsia="de-AT"/>
        </w:rPr>
        <w:t xml:space="preserve"> – darunter Gaumenschmeichler, die einmal mehr Bedauern hervorriefen, nicht den Kofferraum mit Kisten vollladen zu können.</w:t>
      </w:r>
      <w:r w:rsidR="00437D89">
        <w:rPr>
          <w:rFonts w:eastAsia="Times New Roman" w:cs="Arial"/>
          <w:color w:val="auto"/>
          <w:lang w:eastAsia="de-AT"/>
        </w:rPr>
        <w:br/>
      </w:r>
    </w:p>
    <w:p w14:paraId="57FA27D5" w14:textId="25305E62" w:rsidR="00DC251E" w:rsidRPr="00DC251E" w:rsidRDefault="00DC251E" w:rsidP="00601E69">
      <w:pPr>
        <w:autoSpaceDE w:val="0"/>
        <w:autoSpaceDN w:val="0"/>
        <w:adjustRightInd w:val="0"/>
        <w:rPr>
          <w:rStyle w:val="tlid-translation"/>
          <w:rFonts w:eastAsia="Times New Roman"/>
          <w:b/>
          <w:sz w:val="24"/>
          <w:szCs w:val="24"/>
          <w:lang w:val="de-DE"/>
        </w:rPr>
      </w:pPr>
      <w:proofErr w:type="spellStart"/>
      <w:r w:rsidRPr="00DC251E">
        <w:rPr>
          <w:rFonts w:cs="Arial"/>
          <w:b/>
          <w:color w:val="auto"/>
          <w:sz w:val="24"/>
          <w:szCs w:val="24"/>
        </w:rPr>
        <w:t>Maipo</w:t>
      </w:r>
      <w:proofErr w:type="spellEnd"/>
      <w:r w:rsidRPr="00DC251E">
        <w:rPr>
          <w:rFonts w:cs="Arial"/>
          <w:b/>
          <w:color w:val="auto"/>
          <w:sz w:val="24"/>
          <w:szCs w:val="24"/>
        </w:rPr>
        <w:t xml:space="preserve">-Tal: </w:t>
      </w:r>
      <w:r w:rsidRPr="00DC251E">
        <w:rPr>
          <w:rStyle w:val="tlid-translation"/>
          <w:rFonts w:eastAsia="Times New Roman"/>
          <w:b/>
          <w:sz w:val="24"/>
          <w:szCs w:val="24"/>
          <w:lang w:val="de-DE"/>
        </w:rPr>
        <w:t>trockene</w:t>
      </w:r>
      <w:r>
        <w:rPr>
          <w:rStyle w:val="tlid-translation"/>
          <w:rFonts w:eastAsia="Times New Roman"/>
          <w:b/>
          <w:sz w:val="24"/>
          <w:szCs w:val="24"/>
          <w:lang w:val="de-DE"/>
        </w:rPr>
        <w:t xml:space="preserve">, </w:t>
      </w:r>
      <w:r w:rsidRPr="00DC251E">
        <w:rPr>
          <w:rStyle w:val="tlid-translation"/>
          <w:rFonts w:eastAsia="Times New Roman"/>
          <w:b/>
          <w:sz w:val="24"/>
          <w:szCs w:val="24"/>
          <w:lang w:val="de-DE"/>
        </w:rPr>
        <w:t xml:space="preserve">sehr sonnige Sommer, steinige und nährstoffarm Böden </w:t>
      </w:r>
    </w:p>
    <w:p w14:paraId="05891B39" w14:textId="77777777" w:rsidR="00152C33" w:rsidRDefault="00152C33" w:rsidP="00601E69">
      <w:pPr>
        <w:autoSpaceDE w:val="0"/>
        <w:autoSpaceDN w:val="0"/>
        <w:adjustRightInd w:val="0"/>
        <w:rPr>
          <w:rFonts w:cs="Arial"/>
          <w:color w:val="auto"/>
        </w:rPr>
      </w:pPr>
      <w:r w:rsidRPr="00DA351A">
        <w:rPr>
          <w:rFonts w:cs="Arial"/>
          <w:color w:val="auto"/>
        </w:rPr>
        <w:t>Süd</w:t>
      </w:r>
      <w:r>
        <w:rPr>
          <w:rFonts w:cs="Arial"/>
          <w:color w:val="auto"/>
        </w:rPr>
        <w:t>lich und südwestlich von</w:t>
      </w:r>
      <w:r w:rsidRPr="00DA351A">
        <w:rPr>
          <w:rFonts w:cs="Arial"/>
          <w:color w:val="auto"/>
        </w:rPr>
        <w:t xml:space="preserve"> Santiago </w:t>
      </w:r>
      <w:r>
        <w:rPr>
          <w:rFonts w:cs="Arial"/>
          <w:color w:val="auto"/>
        </w:rPr>
        <w:t>liegt das</w:t>
      </w:r>
      <w:r w:rsidRPr="00DA351A">
        <w:rPr>
          <w:rFonts w:cs="Arial"/>
          <w:color w:val="auto"/>
        </w:rPr>
        <w:t xml:space="preserve"> </w:t>
      </w:r>
      <w:proofErr w:type="spellStart"/>
      <w:r>
        <w:rPr>
          <w:rFonts w:cs="Arial"/>
          <w:color w:val="auto"/>
        </w:rPr>
        <w:t>Maipo</w:t>
      </w:r>
      <w:proofErr w:type="spellEnd"/>
      <w:r>
        <w:rPr>
          <w:rFonts w:cs="Arial"/>
          <w:color w:val="auto"/>
        </w:rPr>
        <w:t xml:space="preserve"> Valley, </w:t>
      </w:r>
      <w:r w:rsidRPr="00DA351A">
        <w:rPr>
          <w:rFonts w:cs="Arial"/>
          <w:color w:val="auto"/>
        </w:rPr>
        <w:t xml:space="preserve">das als das beste </w:t>
      </w:r>
      <w:r>
        <w:rPr>
          <w:rFonts w:cs="Arial"/>
          <w:color w:val="auto"/>
        </w:rPr>
        <w:t xml:space="preserve">und größte </w:t>
      </w:r>
      <w:r w:rsidRPr="00DA351A">
        <w:rPr>
          <w:rFonts w:cs="Arial"/>
          <w:color w:val="auto"/>
        </w:rPr>
        <w:t>Weinbaugebiet Chiles</w:t>
      </w:r>
      <w:r>
        <w:rPr>
          <w:rFonts w:cs="Arial"/>
          <w:color w:val="auto"/>
        </w:rPr>
        <w:t xml:space="preserve"> gilt. </w:t>
      </w:r>
      <w:r w:rsidR="00711F76" w:rsidRPr="00EF5E78">
        <w:rPr>
          <w:rFonts w:cs="Arial"/>
          <w:color w:val="auto"/>
        </w:rPr>
        <w:t xml:space="preserve">Bereits im 16. Jahrhundert bauten spanische Einwanderer hier Wein an. </w:t>
      </w:r>
      <w:r w:rsidR="00711F76">
        <w:rPr>
          <w:rFonts w:cs="Arial"/>
          <w:color w:val="auto"/>
        </w:rPr>
        <w:t>Auf rund</w:t>
      </w:r>
      <w:r w:rsidR="00711F76" w:rsidRPr="00EF5E78">
        <w:rPr>
          <w:rFonts w:cs="Arial"/>
          <w:color w:val="auto"/>
        </w:rPr>
        <w:t xml:space="preserve"> 23.000 </w:t>
      </w:r>
      <w:r w:rsidR="00711F76">
        <w:rPr>
          <w:rFonts w:cs="Arial"/>
          <w:color w:val="auto"/>
        </w:rPr>
        <w:t>ha</w:t>
      </w:r>
      <w:r w:rsidR="00711F76" w:rsidRPr="00EF5E78">
        <w:rPr>
          <w:rFonts w:cs="Arial"/>
          <w:color w:val="auto"/>
        </w:rPr>
        <w:t xml:space="preserve"> </w:t>
      </w:r>
      <w:r w:rsidR="00711F76">
        <w:rPr>
          <w:rFonts w:cs="Arial"/>
          <w:color w:val="auto"/>
        </w:rPr>
        <w:t xml:space="preserve">(Tendenz sinkend) </w:t>
      </w:r>
      <w:r w:rsidR="00711F76" w:rsidRPr="00EF5E78">
        <w:rPr>
          <w:rFonts w:cs="Arial"/>
          <w:color w:val="auto"/>
        </w:rPr>
        <w:t xml:space="preserve">werden </w:t>
      </w:r>
      <w:r w:rsidR="00711F76">
        <w:rPr>
          <w:rFonts w:cs="Arial"/>
          <w:color w:val="auto"/>
        </w:rPr>
        <w:t>hier zu 75% rote Sorten</w:t>
      </w:r>
      <w:r w:rsidR="00711F76" w:rsidRPr="00EF5E78">
        <w:rPr>
          <w:rFonts w:cs="Arial"/>
          <w:color w:val="auto"/>
        </w:rPr>
        <w:t xml:space="preserve"> wie Cabernet Sauvignon</w:t>
      </w:r>
      <w:r w:rsidR="00711F76">
        <w:rPr>
          <w:rFonts w:cs="Arial"/>
          <w:color w:val="auto"/>
        </w:rPr>
        <w:t xml:space="preserve">, Merlot und </w:t>
      </w:r>
      <w:proofErr w:type="spellStart"/>
      <w:r w:rsidR="00711F76">
        <w:rPr>
          <w:rFonts w:cs="Arial"/>
          <w:color w:val="auto"/>
        </w:rPr>
        <w:t>Carménère</w:t>
      </w:r>
      <w:proofErr w:type="spellEnd"/>
      <w:r w:rsidR="00711F76">
        <w:rPr>
          <w:rFonts w:cs="Arial"/>
          <w:color w:val="auto"/>
        </w:rPr>
        <w:t xml:space="preserve"> angebaut.</w:t>
      </w:r>
      <w:r w:rsidR="00711F76" w:rsidRPr="00EF5E78">
        <w:rPr>
          <w:rFonts w:cs="Arial"/>
          <w:color w:val="auto"/>
        </w:rPr>
        <w:t xml:space="preserve"> </w:t>
      </w:r>
      <w:r w:rsidR="00711F76">
        <w:rPr>
          <w:rFonts w:cs="Arial"/>
          <w:color w:val="auto"/>
        </w:rPr>
        <w:t>Bei den weißen S</w:t>
      </w:r>
      <w:r w:rsidR="00711F76" w:rsidRPr="00EF5E78">
        <w:rPr>
          <w:rFonts w:cs="Arial"/>
          <w:color w:val="auto"/>
        </w:rPr>
        <w:t xml:space="preserve">orten dominieren Sauvignon Blanc und </w:t>
      </w:r>
      <w:proofErr w:type="spellStart"/>
      <w:r w:rsidR="00711F76" w:rsidRPr="00EF5E78">
        <w:rPr>
          <w:rFonts w:cs="Arial"/>
          <w:color w:val="auto"/>
        </w:rPr>
        <w:t>Chardonnay</w:t>
      </w:r>
      <w:proofErr w:type="spellEnd"/>
      <w:r w:rsidR="00711F76" w:rsidRPr="00EF5E78">
        <w:rPr>
          <w:rFonts w:cs="Arial"/>
          <w:color w:val="auto"/>
        </w:rPr>
        <w:t xml:space="preserve">. </w:t>
      </w:r>
    </w:p>
    <w:p w14:paraId="3AD090AB" w14:textId="77E60A7B" w:rsidR="00C36EE2" w:rsidRDefault="00711F76" w:rsidP="00601E69">
      <w:pPr>
        <w:autoSpaceDE w:val="0"/>
        <w:autoSpaceDN w:val="0"/>
        <w:adjustRightInd w:val="0"/>
        <w:rPr>
          <w:rFonts w:cs="Arial"/>
          <w:color w:val="auto"/>
        </w:rPr>
      </w:pPr>
      <w:r>
        <w:rPr>
          <w:rFonts w:cs="Arial"/>
          <w:color w:val="auto"/>
        </w:rPr>
        <w:t>2</w:t>
      </w:r>
      <w:r w:rsidR="002655CD">
        <w:rPr>
          <w:rFonts w:cs="Arial"/>
          <w:color w:val="auto"/>
        </w:rPr>
        <w:t>4</w:t>
      </w:r>
      <w:r>
        <w:rPr>
          <w:rFonts w:cs="Arial"/>
          <w:color w:val="auto"/>
        </w:rPr>
        <w:t xml:space="preserve">0 ha dieser Flächen werden </w:t>
      </w:r>
      <w:r w:rsidR="00DB68A4">
        <w:rPr>
          <w:rFonts w:cs="Arial"/>
          <w:color w:val="auto"/>
        </w:rPr>
        <w:t xml:space="preserve">mit mehr als 100 Parzellen </w:t>
      </w:r>
      <w:r w:rsidR="008E38F5">
        <w:rPr>
          <w:rFonts w:cs="Arial"/>
          <w:color w:val="auto"/>
        </w:rPr>
        <w:t xml:space="preserve">(ø 1,2–1,3 ha) </w:t>
      </w:r>
      <w:r>
        <w:rPr>
          <w:rFonts w:cs="Arial"/>
          <w:color w:val="auto"/>
        </w:rPr>
        <w:t>von der</w:t>
      </w:r>
      <w:r w:rsidRPr="00D8418A">
        <w:rPr>
          <w:rFonts w:cs="Arial"/>
          <w:color w:val="auto"/>
        </w:rPr>
        <w:t xml:space="preserve"> </w:t>
      </w:r>
      <w:proofErr w:type="spellStart"/>
      <w:r w:rsidRPr="00716BA7">
        <w:rPr>
          <w:rFonts w:cs="Arial"/>
          <w:b/>
          <w:color w:val="auto"/>
        </w:rPr>
        <w:t>Viña</w:t>
      </w:r>
      <w:proofErr w:type="spellEnd"/>
      <w:r w:rsidRPr="00716BA7">
        <w:rPr>
          <w:rFonts w:cs="Arial"/>
          <w:b/>
          <w:color w:val="auto"/>
        </w:rPr>
        <w:t xml:space="preserve"> Perez Cruz</w:t>
      </w:r>
      <w:r>
        <w:rPr>
          <w:rFonts w:cs="Arial"/>
          <w:color w:val="auto"/>
        </w:rPr>
        <w:t xml:space="preserve"> bewirtschaftet</w:t>
      </w:r>
      <w:r w:rsidR="00DB68A4">
        <w:rPr>
          <w:rFonts w:cs="Arial"/>
          <w:color w:val="auto"/>
        </w:rPr>
        <w:t>, das sich auf</w:t>
      </w:r>
      <w:r w:rsidR="00DB68A4" w:rsidRPr="008770B7">
        <w:rPr>
          <w:rFonts w:cs="Arial"/>
          <w:color w:val="auto"/>
        </w:rPr>
        <w:t xml:space="preserve"> </w:t>
      </w:r>
      <w:r w:rsidR="00DB68A4">
        <w:rPr>
          <w:rFonts w:cs="Arial"/>
          <w:color w:val="auto"/>
        </w:rPr>
        <w:t xml:space="preserve">ausschließlich Rotweine aus eigenem Anbau und </w:t>
      </w:r>
      <w:r w:rsidR="008E38F5">
        <w:rPr>
          <w:rFonts w:cs="Arial"/>
          <w:color w:val="auto"/>
        </w:rPr>
        <w:t xml:space="preserve">eine </w:t>
      </w:r>
      <w:r w:rsidR="00DB68A4">
        <w:rPr>
          <w:rFonts w:cs="Arial"/>
          <w:color w:val="auto"/>
        </w:rPr>
        <w:t xml:space="preserve">eigene Abfüllung </w:t>
      </w:r>
      <w:r w:rsidR="0050468F">
        <w:rPr>
          <w:rFonts w:cs="Arial"/>
          <w:color w:val="auto"/>
        </w:rPr>
        <w:t xml:space="preserve">im aus heimischen Holz in Form von zwei Fässern erbauten Weinkeller </w:t>
      </w:r>
      <w:r w:rsidR="00DB68A4">
        <w:rPr>
          <w:rFonts w:cs="Arial"/>
          <w:color w:val="auto"/>
        </w:rPr>
        <w:t xml:space="preserve">spezialisiert hat: </w:t>
      </w:r>
      <w:r w:rsidR="008E38F5">
        <w:rPr>
          <w:rFonts w:cs="Arial"/>
          <w:color w:val="auto"/>
        </w:rPr>
        <w:t>v</w:t>
      </w:r>
      <w:r w:rsidR="00DB68A4">
        <w:rPr>
          <w:rFonts w:cs="Arial"/>
          <w:color w:val="auto"/>
        </w:rPr>
        <w:t xml:space="preserve">on </w:t>
      </w:r>
      <w:r w:rsidR="00DB68A4" w:rsidRPr="00B83B1D">
        <w:rPr>
          <w:rStyle w:val="tlid-translation"/>
          <w:rFonts w:eastAsia="Times New Roman"/>
          <w:color w:val="auto"/>
          <w:lang w:val="de-DE"/>
        </w:rPr>
        <w:t>Cabernet Sauvignon</w:t>
      </w:r>
      <w:r w:rsidR="00DB68A4">
        <w:rPr>
          <w:rStyle w:val="tlid-translation"/>
          <w:rFonts w:eastAsia="Times New Roman"/>
          <w:color w:val="auto"/>
          <w:lang w:val="de-DE"/>
        </w:rPr>
        <w:t xml:space="preserve"> über </w:t>
      </w:r>
      <w:proofErr w:type="spellStart"/>
      <w:r w:rsidR="00DB68A4">
        <w:rPr>
          <w:rStyle w:val="tlid-translation"/>
          <w:rFonts w:eastAsia="Times New Roman"/>
          <w:color w:val="auto"/>
          <w:lang w:val="de-DE"/>
        </w:rPr>
        <w:t>Carm</w:t>
      </w:r>
      <w:r w:rsidR="00DC251E">
        <w:rPr>
          <w:rStyle w:val="tlid-translation"/>
          <w:rFonts w:eastAsia="Times New Roman"/>
          <w:color w:val="auto"/>
          <w:lang w:val="de-DE"/>
        </w:rPr>
        <w:t>é</w:t>
      </w:r>
      <w:r w:rsidR="00DB68A4">
        <w:rPr>
          <w:rStyle w:val="tlid-translation"/>
          <w:rFonts w:eastAsia="Times New Roman"/>
          <w:color w:val="auto"/>
          <w:lang w:val="de-DE"/>
        </w:rPr>
        <w:t>n</w:t>
      </w:r>
      <w:r w:rsidR="00DC251E">
        <w:rPr>
          <w:rStyle w:val="tlid-translation"/>
          <w:rFonts w:eastAsia="Times New Roman"/>
          <w:color w:val="auto"/>
          <w:lang w:val="de-DE"/>
        </w:rPr>
        <w:t>è</w:t>
      </w:r>
      <w:r w:rsidR="00DB68A4">
        <w:rPr>
          <w:rStyle w:val="tlid-translation"/>
          <w:rFonts w:eastAsia="Times New Roman"/>
          <w:color w:val="auto"/>
          <w:lang w:val="de-DE"/>
        </w:rPr>
        <w:t>re</w:t>
      </w:r>
      <w:proofErr w:type="spellEnd"/>
      <w:r w:rsidR="00DB68A4">
        <w:rPr>
          <w:rStyle w:val="tlid-translation"/>
          <w:rFonts w:eastAsia="Times New Roman"/>
          <w:color w:val="auto"/>
          <w:lang w:val="de-DE"/>
        </w:rPr>
        <w:t xml:space="preserve">, Merlot und </w:t>
      </w:r>
      <w:proofErr w:type="spellStart"/>
      <w:r w:rsidR="00DB68A4">
        <w:rPr>
          <w:rStyle w:val="tlid-translation"/>
          <w:rFonts w:eastAsia="Times New Roman"/>
          <w:color w:val="auto"/>
          <w:lang w:val="de-DE"/>
        </w:rPr>
        <w:t>Syrah</w:t>
      </w:r>
      <w:proofErr w:type="spellEnd"/>
      <w:r w:rsidR="00DB68A4">
        <w:rPr>
          <w:rStyle w:val="tlid-translation"/>
          <w:rFonts w:eastAsia="Times New Roman"/>
          <w:color w:val="auto"/>
          <w:lang w:val="de-DE"/>
        </w:rPr>
        <w:t xml:space="preserve"> bis Petit </w:t>
      </w:r>
      <w:proofErr w:type="spellStart"/>
      <w:r w:rsidR="00DB68A4">
        <w:rPr>
          <w:rStyle w:val="tlid-translation"/>
          <w:rFonts w:eastAsia="Times New Roman"/>
          <w:color w:val="auto"/>
          <w:lang w:val="de-DE"/>
        </w:rPr>
        <w:t>Verdot</w:t>
      </w:r>
      <w:proofErr w:type="spellEnd"/>
      <w:r w:rsidR="00DB68A4">
        <w:rPr>
          <w:rStyle w:val="tlid-translation"/>
          <w:rFonts w:eastAsia="Times New Roman"/>
          <w:color w:val="auto"/>
          <w:lang w:val="de-DE"/>
        </w:rPr>
        <w:t xml:space="preserve"> und </w:t>
      </w:r>
      <w:proofErr w:type="spellStart"/>
      <w:r w:rsidR="00DB68A4">
        <w:rPr>
          <w:rStyle w:val="tlid-translation"/>
          <w:rFonts w:eastAsia="Times New Roman"/>
          <w:color w:val="auto"/>
          <w:lang w:val="de-DE"/>
        </w:rPr>
        <w:t>Grenache</w:t>
      </w:r>
      <w:proofErr w:type="spellEnd"/>
      <w:r w:rsidR="00DB68A4">
        <w:rPr>
          <w:rStyle w:val="tlid-translation"/>
          <w:rFonts w:eastAsia="Times New Roman"/>
          <w:color w:val="auto"/>
          <w:lang w:val="de-DE"/>
        </w:rPr>
        <w:t xml:space="preserve">. </w:t>
      </w:r>
      <w:r w:rsidR="00DB68A4">
        <w:rPr>
          <w:rFonts w:cs="Arial"/>
          <w:color w:val="auto"/>
        </w:rPr>
        <w:t xml:space="preserve">Die einzelnen Parzellen </w:t>
      </w:r>
      <w:r w:rsidR="008E38F5">
        <w:rPr>
          <w:rFonts w:cs="Arial"/>
          <w:color w:val="auto"/>
        </w:rPr>
        <w:t xml:space="preserve">werden </w:t>
      </w:r>
      <w:r w:rsidR="00DB68A4">
        <w:rPr>
          <w:rFonts w:cs="Arial"/>
          <w:color w:val="auto"/>
        </w:rPr>
        <w:t xml:space="preserve">individuell </w:t>
      </w:r>
      <w:proofErr w:type="spellStart"/>
      <w:r w:rsidR="00204D6E">
        <w:rPr>
          <w:rFonts w:cs="Arial"/>
          <w:color w:val="auto"/>
        </w:rPr>
        <w:t>beerntet</w:t>
      </w:r>
      <w:proofErr w:type="spellEnd"/>
      <w:r w:rsidR="00204D6E">
        <w:rPr>
          <w:rFonts w:cs="Arial"/>
          <w:color w:val="auto"/>
        </w:rPr>
        <w:t xml:space="preserve"> und </w:t>
      </w:r>
      <w:proofErr w:type="spellStart"/>
      <w:r w:rsidR="00DB68A4">
        <w:rPr>
          <w:rFonts w:cs="Arial"/>
          <w:color w:val="auto"/>
        </w:rPr>
        <w:t>vi</w:t>
      </w:r>
      <w:r w:rsidR="008E38F5">
        <w:rPr>
          <w:rFonts w:cs="Arial"/>
          <w:color w:val="auto"/>
        </w:rPr>
        <w:t>n</w:t>
      </w:r>
      <w:r w:rsidR="00DB68A4">
        <w:rPr>
          <w:rFonts w:cs="Arial"/>
          <w:color w:val="auto"/>
        </w:rPr>
        <w:t>ifizier</w:t>
      </w:r>
      <w:r w:rsidR="008E38F5">
        <w:rPr>
          <w:rFonts w:cs="Arial"/>
          <w:color w:val="auto"/>
        </w:rPr>
        <w:t>t</w:t>
      </w:r>
      <w:proofErr w:type="spellEnd"/>
      <w:r w:rsidR="00204D6E">
        <w:rPr>
          <w:rFonts w:cs="Arial"/>
          <w:color w:val="auto"/>
        </w:rPr>
        <w:t xml:space="preserve"> (teils in amerikanischer, teils in französischer Eiche)</w:t>
      </w:r>
      <w:r w:rsidR="00DB68A4">
        <w:rPr>
          <w:rFonts w:cs="Arial"/>
          <w:color w:val="auto"/>
        </w:rPr>
        <w:t>.</w:t>
      </w:r>
      <w:r w:rsidR="008E38F5">
        <w:rPr>
          <w:rFonts w:cs="Arial"/>
          <w:color w:val="auto"/>
        </w:rPr>
        <w:t xml:space="preserve"> </w:t>
      </w:r>
      <w:r w:rsidR="00C36EE2">
        <w:rPr>
          <w:rFonts w:cs="Arial"/>
          <w:color w:val="auto"/>
        </w:rPr>
        <w:t xml:space="preserve">Mit Hilfe von Analysenwerten – ausgewertet im betriebseigenen Labor – und Fotodaten von Drohnen wird mit einem mathematischen Programm berechnet, wann welche Parzellen zu </w:t>
      </w:r>
      <w:proofErr w:type="spellStart"/>
      <w:r w:rsidR="00C36EE2">
        <w:rPr>
          <w:rFonts w:cs="Arial"/>
          <w:color w:val="auto"/>
        </w:rPr>
        <w:t>beernten</w:t>
      </w:r>
      <w:proofErr w:type="spellEnd"/>
      <w:r w:rsidR="00C36EE2">
        <w:rPr>
          <w:rFonts w:cs="Arial"/>
          <w:color w:val="auto"/>
        </w:rPr>
        <w:t xml:space="preserve"> sind (</w:t>
      </w:r>
      <w:proofErr w:type="spellStart"/>
      <w:r w:rsidR="00C36EE2">
        <w:rPr>
          <w:rFonts w:cs="Arial"/>
          <w:color w:val="auto"/>
        </w:rPr>
        <w:t>Syrah</w:t>
      </w:r>
      <w:proofErr w:type="spellEnd"/>
      <w:r w:rsidR="00C36EE2">
        <w:rPr>
          <w:rFonts w:cs="Arial"/>
          <w:color w:val="auto"/>
        </w:rPr>
        <w:t xml:space="preserve"> bereits zum Zeitpunkt unseres Besuches am 24. Februar). </w:t>
      </w:r>
      <w:r w:rsidR="00204D6E">
        <w:rPr>
          <w:rFonts w:cs="Arial"/>
          <w:color w:val="auto"/>
        </w:rPr>
        <w:t>Die Analysen- und Fotodaten werden a</w:t>
      </w:r>
      <w:r w:rsidR="00C36EE2">
        <w:rPr>
          <w:rFonts w:cs="Arial"/>
          <w:color w:val="auto"/>
        </w:rPr>
        <w:t xml:space="preserve">lle 6–9 Stunden in der Erntezeit </w:t>
      </w:r>
      <w:r w:rsidR="00204D6E">
        <w:rPr>
          <w:rFonts w:cs="Arial"/>
          <w:color w:val="auto"/>
        </w:rPr>
        <w:t xml:space="preserve">erhoben und </w:t>
      </w:r>
      <w:r w:rsidR="00C36EE2">
        <w:rPr>
          <w:rFonts w:cs="Arial"/>
          <w:color w:val="auto"/>
        </w:rPr>
        <w:t xml:space="preserve">ausgewertet. Die rund 1,2 Mio. l </w:t>
      </w:r>
      <w:r w:rsidR="00204D6E">
        <w:rPr>
          <w:rFonts w:cs="Arial"/>
          <w:color w:val="auto"/>
        </w:rPr>
        <w:t>Produktion (2020 werden es nur rund 1,0 Mio. l sein) werden am Betrieb abgefüllt, etikettiert und verkorkt. Rund 30% werden in Chile, 20%in Brasilien, je 15% in UK und Kanada vermarktet, der Rest in Peru, Kolumbien und Shanghai.</w:t>
      </w:r>
    </w:p>
    <w:p w14:paraId="78A7B3F5" w14:textId="16D96BEE" w:rsidR="00204D6E" w:rsidRDefault="008E38F5" w:rsidP="00601E69">
      <w:pPr>
        <w:autoSpaceDE w:val="0"/>
        <w:autoSpaceDN w:val="0"/>
        <w:adjustRightInd w:val="0"/>
        <w:rPr>
          <w:rFonts w:cs="Arial"/>
          <w:color w:val="auto"/>
        </w:rPr>
      </w:pPr>
      <w:r>
        <w:rPr>
          <w:rFonts w:cs="Arial"/>
          <w:color w:val="auto"/>
        </w:rPr>
        <w:t xml:space="preserve">Das größte Problem </w:t>
      </w:r>
      <w:r w:rsidR="00B63E97">
        <w:rPr>
          <w:rFonts w:cs="Arial"/>
          <w:color w:val="auto"/>
        </w:rPr>
        <w:t xml:space="preserve">des Familienbetriebes ist </w:t>
      </w:r>
      <w:r>
        <w:rPr>
          <w:rFonts w:cs="Arial"/>
          <w:color w:val="auto"/>
        </w:rPr>
        <w:t xml:space="preserve">auch wiederum das fehlende Wasser. Obwohl das Maule-Tal schon </w:t>
      </w:r>
      <w:r w:rsidR="00B63E97">
        <w:rPr>
          <w:rFonts w:cs="Arial"/>
          <w:color w:val="auto"/>
        </w:rPr>
        <w:t xml:space="preserve">mehr </w:t>
      </w:r>
      <w:r>
        <w:rPr>
          <w:rFonts w:cs="Arial"/>
          <w:color w:val="auto"/>
        </w:rPr>
        <w:t xml:space="preserve">zum semi-ariden </w:t>
      </w:r>
      <w:r w:rsidR="00B63E97">
        <w:rPr>
          <w:rFonts w:cs="Arial"/>
          <w:color w:val="auto"/>
        </w:rPr>
        <w:t xml:space="preserve">als zum mediterranen </w:t>
      </w:r>
      <w:r>
        <w:rPr>
          <w:rFonts w:cs="Arial"/>
          <w:color w:val="auto"/>
        </w:rPr>
        <w:t xml:space="preserve">Klimabereich zählt, war 2019 mit nur 8 mm Niederschlag </w:t>
      </w:r>
      <w:r w:rsidR="00B63E97">
        <w:rPr>
          <w:rFonts w:cs="Arial"/>
          <w:color w:val="auto"/>
        </w:rPr>
        <w:t xml:space="preserve">doch </w:t>
      </w:r>
      <w:r>
        <w:rPr>
          <w:rFonts w:cs="Arial"/>
          <w:color w:val="auto"/>
        </w:rPr>
        <w:t xml:space="preserve">das „trockenste Jahr </w:t>
      </w:r>
      <w:proofErr w:type="spellStart"/>
      <w:r>
        <w:rPr>
          <w:rFonts w:cs="Arial"/>
          <w:color w:val="auto"/>
        </w:rPr>
        <w:t>ever</w:t>
      </w:r>
      <w:proofErr w:type="spellEnd"/>
      <w:r>
        <w:rPr>
          <w:rFonts w:cs="Arial"/>
          <w:color w:val="auto"/>
        </w:rPr>
        <w:t>“ (bis 2012 waren rund 450 mm normal, von 2012–2018 fielen nur noch höchstens 300 mm).</w:t>
      </w:r>
      <w:r w:rsidR="00B63E97">
        <w:rPr>
          <w:rFonts w:cs="Arial"/>
          <w:color w:val="auto"/>
        </w:rPr>
        <w:t xml:space="preserve"> Die Frage sei daher, nicht ob, sondern </w:t>
      </w:r>
      <w:r w:rsidR="00B63E97" w:rsidRPr="002655CD">
        <w:rPr>
          <w:rFonts w:cs="Arial"/>
          <w:b/>
          <w:color w:val="auto"/>
        </w:rPr>
        <w:t>wo</w:t>
      </w:r>
      <w:r w:rsidR="00B63E97">
        <w:rPr>
          <w:rFonts w:cs="Arial"/>
          <w:color w:val="auto"/>
        </w:rPr>
        <w:t xml:space="preserve"> bewässert wird, weil die Speichertanks leer</w:t>
      </w:r>
      <w:r>
        <w:rPr>
          <w:rFonts w:cs="Arial"/>
          <w:color w:val="auto"/>
        </w:rPr>
        <w:t xml:space="preserve"> </w:t>
      </w:r>
      <w:r w:rsidR="002655CD">
        <w:rPr>
          <w:rFonts w:cs="Arial"/>
          <w:color w:val="auto"/>
        </w:rPr>
        <w:t>sind und 2 vorhandene Lagunen austrocknen. Wobei bei letzteren der F</w:t>
      </w:r>
      <w:r w:rsidR="00CF17D7">
        <w:rPr>
          <w:rFonts w:cs="Arial"/>
          <w:color w:val="auto"/>
        </w:rPr>
        <w:t>e</w:t>
      </w:r>
      <w:r w:rsidR="002655CD">
        <w:rPr>
          <w:rFonts w:cs="Arial"/>
          <w:color w:val="auto"/>
        </w:rPr>
        <w:t xml:space="preserve">hler besteht, dass diese nicht abgedichtet sind und das Wasser versickert. </w:t>
      </w:r>
      <w:r w:rsidR="00204D6E">
        <w:rPr>
          <w:rFonts w:cs="Arial"/>
          <w:color w:val="auto"/>
        </w:rPr>
        <w:t xml:space="preserve">Eine große, nicht zu übersehende Fläche wurde heuer angeblich wegen der Wasserknappheit totgespritzt, wir vermuteten </w:t>
      </w:r>
      <w:r w:rsidR="00CF17D7">
        <w:rPr>
          <w:rFonts w:cs="Arial"/>
          <w:color w:val="auto"/>
        </w:rPr>
        <w:t xml:space="preserve">aber </w:t>
      </w:r>
      <w:r w:rsidR="00204D6E">
        <w:rPr>
          <w:rFonts w:cs="Arial"/>
          <w:color w:val="auto"/>
        </w:rPr>
        <w:t>eher eine fehlerhafte Spritzung o.ä.</w:t>
      </w:r>
    </w:p>
    <w:p w14:paraId="22BBF71B" w14:textId="0D53F4EF" w:rsidR="00711F76" w:rsidRDefault="0050468F" w:rsidP="00601E69">
      <w:pPr>
        <w:autoSpaceDE w:val="0"/>
        <w:autoSpaceDN w:val="0"/>
        <w:adjustRightInd w:val="0"/>
        <w:rPr>
          <w:rFonts w:cs="Arial"/>
          <w:color w:val="auto"/>
        </w:rPr>
      </w:pPr>
      <w:r>
        <w:rPr>
          <w:rFonts w:cs="Arial"/>
          <w:color w:val="auto"/>
        </w:rPr>
        <w:t>Problematisch seien auch</w:t>
      </w:r>
      <w:r w:rsidR="00C36EE2">
        <w:rPr>
          <w:rFonts w:cs="Arial"/>
          <w:color w:val="auto"/>
        </w:rPr>
        <w:t xml:space="preserve"> argentinische Falken, die sich auf die reifen Trauben stürzen</w:t>
      </w:r>
      <w:r>
        <w:rPr>
          <w:rFonts w:cs="Arial"/>
          <w:color w:val="auto"/>
        </w:rPr>
        <w:t xml:space="preserve"> und </w:t>
      </w:r>
      <w:r w:rsidR="00C36EE2">
        <w:rPr>
          <w:rFonts w:cs="Arial"/>
          <w:color w:val="auto"/>
        </w:rPr>
        <w:t xml:space="preserve"> nicht geschossen werden dürfen. </w:t>
      </w:r>
    </w:p>
    <w:p w14:paraId="56F4321C" w14:textId="77777777" w:rsidR="006A7EB8" w:rsidRDefault="006A7EB8" w:rsidP="00601E69">
      <w:pPr>
        <w:autoSpaceDE w:val="0"/>
        <w:autoSpaceDN w:val="0"/>
        <w:adjustRightInd w:val="0"/>
        <w:rPr>
          <w:rFonts w:cs="Arial"/>
          <w:color w:val="auto"/>
        </w:rPr>
      </w:pPr>
    </w:p>
    <w:p w14:paraId="59186FCE" w14:textId="77777777" w:rsidR="006A7EB8" w:rsidRDefault="006A7EB8" w:rsidP="006A7EB8">
      <w:pPr>
        <w:autoSpaceDE w:val="0"/>
        <w:autoSpaceDN w:val="0"/>
        <w:adjustRightInd w:val="0"/>
        <w:rPr>
          <w:rFonts w:cs="Arial"/>
          <w:color w:val="auto"/>
        </w:rPr>
      </w:pPr>
      <w:r>
        <w:rPr>
          <w:noProof/>
        </w:rPr>
        <w:t xml:space="preserve">Miguel </w:t>
      </w:r>
      <w:proofErr w:type="spellStart"/>
      <w:r>
        <w:rPr>
          <w:rFonts w:eastAsia="Times New Roman"/>
        </w:rPr>
        <w:t>Besoain</w:t>
      </w:r>
      <w:proofErr w:type="spellEnd"/>
      <w:r>
        <w:rPr>
          <w:rFonts w:cs="Arial"/>
          <w:color w:val="auto"/>
        </w:rPr>
        <w:t xml:space="preserve">, der uns mit sehr guten Deutschkenntnissen überraschte, betreibt im </w:t>
      </w:r>
      <w:proofErr w:type="spellStart"/>
      <w:r>
        <w:rPr>
          <w:rFonts w:cs="Arial"/>
          <w:color w:val="auto"/>
        </w:rPr>
        <w:t>Maipo</w:t>
      </w:r>
      <w:proofErr w:type="spellEnd"/>
      <w:r>
        <w:rPr>
          <w:rFonts w:cs="Arial"/>
          <w:color w:val="auto"/>
        </w:rPr>
        <w:t xml:space="preserve">-Tal ein 80 ha großes Bio-Weingut, die </w:t>
      </w:r>
      <w:proofErr w:type="spellStart"/>
      <w:r w:rsidRPr="00716BA7">
        <w:rPr>
          <w:rFonts w:cs="Arial"/>
          <w:b/>
          <w:color w:val="auto"/>
        </w:rPr>
        <w:t>Viña</w:t>
      </w:r>
      <w:proofErr w:type="spellEnd"/>
      <w:r w:rsidRPr="00716BA7">
        <w:rPr>
          <w:rFonts w:cs="Arial"/>
          <w:b/>
          <w:color w:val="auto"/>
        </w:rPr>
        <w:t xml:space="preserve"> </w:t>
      </w:r>
      <w:proofErr w:type="spellStart"/>
      <w:r w:rsidRPr="00716BA7">
        <w:rPr>
          <w:rFonts w:cs="Arial"/>
          <w:b/>
          <w:color w:val="auto"/>
        </w:rPr>
        <w:t>Lafken</w:t>
      </w:r>
      <w:proofErr w:type="spellEnd"/>
      <w:r>
        <w:rPr>
          <w:rFonts w:cs="Arial"/>
          <w:color w:val="auto"/>
        </w:rPr>
        <w:t xml:space="preserve">, das ebenfalls 1989 von seinem Vater mit 30 ha gegründet und mit 50 ha Pachtflächen erweitert wurde. 94% der Fläche sind mit Cabernet Sauvignon bepflanzt („das </w:t>
      </w:r>
      <w:proofErr w:type="spellStart"/>
      <w:r>
        <w:rPr>
          <w:rFonts w:cs="Arial"/>
          <w:color w:val="auto"/>
        </w:rPr>
        <w:t>Maipo</w:t>
      </w:r>
      <w:proofErr w:type="spellEnd"/>
      <w:r>
        <w:rPr>
          <w:rFonts w:cs="Arial"/>
          <w:color w:val="auto"/>
        </w:rPr>
        <w:t xml:space="preserve">-Tal bietet für diesen das beste </w:t>
      </w:r>
      <w:proofErr w:type="spellStart"/>
      <w:r>
        <w:rPr>
          <w:rFonts w:cs="Arial"/>
          <w:color w:val="auto"/>
        </w:rPr>
        <w:t>Terroir</w:t>
      </w:r>
      <w:proofErr w:type="spellEnd"/>
      <w:r>
        <w:rPr>
          <w:rFonts w:cs="Arial"/>
          <w:color w:val="auto"/>
        </w:rPr>
        <w:t xml:space="preserve"> Chiles!“), 6% mit </w:t>
      </w:r>
      <w:proofErr w:type="spellStart"/>
      <w:r w:rsidRPr="008A4B08">
        <w:rPr>
          <w:rFonts w:cs="Arial"/>
          <w:color w:val="auto"/>
        </w:rPr>
        <w:t>Carménère</w:t>
      </w:r>
      <w:proofErr w:type="spellEnd"/>
      <w:r>
        <w:rPr>
          <w:rFonts w:cs="Arial"/>
          <w:color w:val="auto"/>
        </w:rPr>
        <w:t xml:space="preserve"> und Petit Verde, die zum Verschnitt dienen. Für den Verschnitt kauft er auch </w:t>
      </w:r>
      <w:proofErr w:type="spellStart"/>
      <w:r>
        <w:rPr>
          <w:rFonts w:cs="Arial"/>
          <w:color w:val="auto"/>
        </w:rPr>
        <w:t>Pinot</w:t>
      </w:r>
      <w:proofErr w:type="spellEnd"/>
      <w:r>
        <w:rPr>
          <w:rFonts w:cs="Arial"/>
          <w:color w:val="auto"/>
        </w:rPr>
        <w:t xml:space="preserve"> Noir-Trauben dazu. </w:t>
      </w:r>
    </w:p>
    <w:p w14:paraId="19862527" w14:textId="633E167E" w:rsidR="006A7EB8" w:rsidRDefault="006A7EB8" w:rsidP="006A7EB8">
      <w:pPr>
        <w:autoSpaceDE w:val="0"/>
        <w:autoSpaceDN w:val="0"/>
        <w:adjustRightInd w:val="0"/>
        <w:rPr>
          <w:rFonts w:cs="Arial"/>
          <w:color w:val="auto"/>
        </w:rPr>
      </w:pPr>
      <w:r>
        <w:rPr>
          <w:rFonts w:cs="Arial"/>
          <w:color w:val="auto"/>
        </w:rPr>
        <w:t xml:space="preserve">Miguel sieht seinen Terrassen-Standort (im unteren Bereich ein steiniger Boden mit einer darunter liegenden sehr dichten Lehmschicht, die aber von vielen kleinen Steinen durchsetzt ist und damit durchwurzelt werden kann), als Paradies für den Bio-Weinbau, da er außer einer 6xigen Schwefelbehandlung (3x in flüssiger, 3x in trockener Form) keinerlei Maßnahmen setzen muss. Auf den Boden kommen Mulch und Kompost, den Miguel aus der Umgebung LKW-weise zukauft. Mit mechanischer Unterstockbearbeitung wird dem Unkraut zu Leibe gerückt. Obwohl in diesem Vegetationsjahr nur 65mm NN fielen (normal 250–300 mm), ist Wassermangel hier kein Thema, da die Wasserreservoirs ständig aus den Anden nachgefüllt werden. Das in diesen Becken geklärte Wasser wird zur </w:t>
      </w:r>
      <w:proofErr w:type="spellStart"/>
      <w:r>
        <w:rPr>
          <w:rFonts w:cs="Arial"/>
          <w:color w:val="auto"/>
        </w:rPr>
        <w:t>Tröpfchenbewässerung</w:t>
      </w:r>
      <w:proofErr w:type="spellEnd"/>
      <w:r>
        <w:rPr>
          <w:rFonts w:cs="Arial"/>
          <w:color w:val="auto"/>
        </w:rPr>
        <w:t xml:space="preserve"> eingesetzt. Eine Problem stellen allerdings die gefräßigen Kaninchen dar.</w:t>
      </w:r>
    </w:p>
    <w:p w14:paraId="4A4C118C" w14:textId="77777777" w:rsidR="006A7EB8" w:rsidRDefault="006A7EB8" w:rsidP="006A7EB8">
      <w:pPr>
        <w:autoSpaceDE w:val="0"/>
        <w:autoSpaceDN w:val="0"/>
        <w:adjustRightInd w:val="0"/>
        <w:rPr>
          <w:rFonts w:cs="Arial"/>
          <w:color w:val="auto"/>
        </w:rPr>
      </w:pPr>
      <w:r>
        <w:rPr>
          <w:rFonts w:cs="Arial"/>
          <w:color w:val="auto"/>
        </w:rPr>
        <w:t xml:space="preserve">Wurden die </w:t>
      </w:r>
      <w:proofErr w:type="spellStart"/>
      <w:r>
        <w:rPr>
          <w:rFonts w:cs="Arial"/>
          <w:color w:val="auto"/>
        </w:rPr>
        <w:t>Rebreihen</w:t>
      </w:r>
      <w:proofErr w:type="spellEnd"/>
      <w:r>
        <w:rPr>
          <w:rFonts w:cs="Arial"/>
          <w:color w:val="auto"/>
        </w:rPr>
        <w:t xml:space="preserve"> früher in Ost-West-Richtung mit 4.000 Pflanzen/ha gesetzt (noch 70% der Anlagen), so erfolgen in den letzten Jahren wegen der zunehmenden Sonnenintensität </w:t>
      </w:r>
      <w:r>
        <w:rPr>
          <w:rFonts w:cs="Arial"/>
          <w:color w:val="auto"/>
        </w:rPr>
        <w:lastRenderedPageBreak/>
        <w:t xml:space="preserve">die Pflanzungen auf Unterlagen (wegen der Nematoden) in Nord-Süd-Richtung und mit 5.000 Pflanzen/ha für einen höheren Ertrag, der bei ø 7–8 t/ha liegt. Die Trauben werden ausschließlich </w:t>
      </w:r>
      <w:proofErr w:type="spellStart"/>
      <w:r>
        <w:rPr>
          <w:rFonts w:cs="Arial"/>
          <w:color w:val="auto"/>
        </w:rPr>
        <w:t>händisch</w:t>
      </w:r>
      <w:proofErr w:type="spellEnd"/>
      <w:r>
        <w:rPr>
          <w:rFonts w:cs="Arial"/>
          <w:color w:val="auto"/>
        </w:rPr>
        <w:t xml:space="preserve"> geerntet, mit Arbeitskräften aus der Umgebung. 90% seiner Flaschenproduktion (40.–50.000 l, mobile Abfüllanlage) gehen in den Export. </w:t>
      </w:r>
      <w:proofErr w:type="spellStart"/>
      <w:r>
        <w:rPr>
          <w:rFonts w:cs="Arial"/>
          <w:color w:val="auto"/>
        </w:rPr>
        <w:t>Vinifiziert</w:t>
      </w:r>
      <w:proofErr w:type="spellEnd"/>
      <w:r>
        <w:rPr>
          <w:rFonts w:cs="Arial"/>
          <w:color w:val="auto"/>
        </w:rPr>
        <w:t xml:space="preserve"> werden nur 40–50% des Cabernet Sauvignon in neuem </w:t>
      </w:r>
      <w:proofErr w:type="spellStart"/>
      <w:r>
        <w:rPr>
          <w:rFonts w:cs="Arial"/>
          <w:color w:val="auto"/>
        </w:rPr>
        <w:t>Barrique</w:t>
      </w:r>
      <w:proofErr w:type="spellEnd"/>
      <w:r>
        <w:rPr>
          <w:rFonts w:cs="Arial"/>
          <w:color w:val="auto"/>
        </w:rPr>
        <w:t xml:space="preserve"> (u.a. </w:t>
      </w:r>
      <w:r>
        <w:rPr>
          <w:rStyle w:val="st"/>
          <w:rFonts w:eastAsia="Times New Roman"/>
        </w:rPr>
        <w:t xml:space="preserve">der </w:t>
      </w:r>
      <w:proofErr w:type="spellStart"/>
      <w:r>
        <w:rPr>
          <w:rStyle w:val="st"/>
          <w:rFonts w:eastAsia="Times New Roman"/>
        </w:rPr>
        <w:t>Tonnellerie</w:t>
      </w:r>
      <w:proofErr w:type="spellEnd"/>
      <w:r>
        <w:rPr>
          <w:rStyle w:val="st"/>
          <w:rFonts w:eastAsia="Times New Roman"/>
        </w:rPr>
        <w:t xml:space="preserve"> </w:t>
      </w:r>
      <w:proofErr w:type="spellStart"/>
      <w:r>
        <w:rPr>
          <w:rStyle w:val="Herausstellen"/>
          <w:rFonts w:eastAsia="Times New Roman"/>
        </w:rPr>
        <w:t>Nadalie</w:t>
      </w:r>
      <w:proofErr w:type="spellEnd"/>
      <w:r>
        <w:rPr>
          <w:rStyle w:val="Herausstellen"/>
          <w:rFonts w:eastAsia="Times New Roman"/>
        </w:rPr>
        <w:t>)</w:t>
      </w:r>
      <w:r>
        <w:rPr>
          <w:rFonts w:cs="Arial"/>
          <w:color w:val="auto"/>
        </w:rPr>
        <w:t xml:space="preserve">, um nicht </w:t>
      </w:r>
      <w:proofErr w:type="spellStart"/>
      <w:r>
        <w:rPr>
          <w:rFonts w:cs="Arial"/>
          <w:color w:val="auto"/>
        </w:rPr>
        <w:t>zuviel</w:t>
      </w:r>
      <w:proofErr w:type="spellEnd"/>
      <w:r>
        <w:rPr>
          <w:rFonts w:cs="Arial"/>
          <w:color w:val="auto"/>
        </w:rPr>
        <w:t xml:space="preserve"> </w:t>
      </w:r>
      <w:proofErr w:type="spellStart"/>
      <w:r>
        <w:rPr>
          <w:rFonts w:cs="Arial"/>
          <w:color w:val="auto"/>
        </w:rPr>
        <w:t>Holznote</w:t>
      </w:r>
      <w:proofErr w:type="spellEnd"/>
      <w:r>
        <w:rPr>
          <w:rFonts w:cs="Arial"/>
          <w:color w:val="auto"/>
        </w:rPr>
        <w:t xml:space="preserve"> in den Wein zu bekommen. Den Verschnitt-Anteil bestimmt ein Burgund-Önologe, untermauert mit Analysenwerten aus dem eigenen Labor – das Ziel elegante Weine mit 14–14,5 Vol.%, reifen Tanninen und schöner Farbe. Eine „kleine, aber besonders feine Reihe“ sind die sechs </w:t>
      </w:r>
      <w:proofErr w:type="spellStart"/>
      <w:r>
        <w:rPr>
          <w:rFonts w:cs="Arial"/>
          <w:color w:val="auto"/>
        </w:rPr>
        <w:t>reinsortigen</w:t>
      </w:r>
      <w:proofErr w:type="spellEnd"/>
      <w:r>
        <w:rPr>
          <w:rFonts w:cs="Arial"/>
          <w:color w:val="auto"/>
        </w:rPr>
        <w:t xml:space="preserve"> Weine der </w:t>
      </w:r>
      <w:proofErr w:type="spellStart"/>
      <w:r>
        <w:rPr>
          <w:rFonts w:cs="Arial"/>
          <w:color w:val="auto"/>
        </w:rPr>
        <w:t>single</w:t>
      </w:r>
      <w:proofErr w:type="spellEnd"/>
      <w:r>
        <w:rPr>
          <w:rFonts w:cs="Arial"/>
          <w:color w:val="auto"/>
        </w:rPr>
        <w:t xml:space="preserve"> </w:t>
      </w:r>
      <w:proofErr w:type="spellStart"/>
      <w:r>
        <w:rPr>
          <w:rFonts w:cs="Arial"/>
          <w:color w:val="auto"/>
        </w:rPr>
        <w:t>vineyards</w:t>
      </w:r>
      <w:proofErr w:type="spellEnd"/>
      <w:r>
        <w:rPr>
          <w:rFonts w:cs="Arial"/>
          <w:color w:val="auto"/>
        </w:rPr>
        <w:t xml:space="preserve"> </w:t>
      </w:r>
      <w:proofErr w:type="spellStart"/>
      <w:r>
        <w:rPr>
          <w:rFonts w:cs="Arial"/>
          <w:color w:val="auto"/>
        </w:rPr>
        <w:t>series</w:t>
      </w:r>
      <w:proofErr w:type="spellEnd"/>
      <w:r>
        <w:rPr>
          <w:rFonts w:cs="Arial"/>
          <w:color w:val="auto"/>
        </w:rPr>
        <w:t xml:space="preserve">, teils mit Trauben von Partnerbetrieben. Die Verkostung von Miguels Weinen lösten einen Sturm auf seinen </w:t>
      </w:r>
      <w:proofErr w:type="spellStart"/>
      <w:r>
        <w:rPr>
          <w:rFonts w:cs="Arial"/>
          <w:color w:val="auto"/>
        </w:rPr>
        <w:t>Weinshop</w:t>
      </w:r>
      <w:proofErr w:type="spellEnd"/>
      <w:r>
        <w:rPr>
          <w:rFonts w:cs="Arial"/>
          <w:color w:val="auto"/>
        </w:rPr>
        <w:t xml:space="preserve"> aus…</w:t>
      </w:r>
    </w:p>
    <w:p w14:paraId="634A1388" w14:textId="77777777" w:rsidR="006A7EB8" w:rsidRDefault="006A7EB8" w:rsidP="006A7EB8">
      <w:pPr>
        <w:autoSpaceDE w:val="0"/>
        <w:autoSpaceDN w:val="0"/>
        <w:adjustRightInd w:val="0"/>
        <w:rPr>
          <w:rFonts w:cs="Arial"/>
          <w:color w:val="auto"/>
        </w:rPr>
      </w:pPr>
      <w:r>
        <w:rPr>
          <w:rFonts w:cs="Arial"/>
          <w:color w:val="auto"/>
        </w:rPr>
        <w:t>Seit 20 Jahren betreibt Miguel zudem ein Projekt mit japanischen Partnern: er kauft Reis zu und produziert Saki, den Reiswein, den er an japanische Restaurants in Chile und auch beginnend in die USA verkauft.</w:t>
      </w:r>
    </w:p>
    <w:p w14:paraId="71335388" w14:textId="77777777" w:rsidR="006A7EB8" w:rsidRDefault="006A7EB8" w:rsidP="00601E69">
      <w:pPr>
        <w:autoSpaceDE w:val="0"/>
        <w:autoSpaceDN w:val="0"/>
        <w:adjustRightInd w:val="0"/>
        <w:rPr>
          <w:rFonts w:cs="Arial"/>
          <w:color w:val="auto"/>
        </w:rPr>
      </w:pPr>
    </w:p>
    <w:p w14:paraId="4468BDB1" w14:textId="762549FA" w:rsidR="00032502" w:rsidRPr="002D6826" w:rsidRDefault="006E2B1D" w:rsidP="00032502">
      <w:pPr>
        <w:autoSpaceDE w:val="0"/>
        <w:autoSpaceDN w:val="0"/>
        <w:adjustRightInd w:val="0"/>
        <w:rPr>
          <w:rFonts w:cs="Arial"/>
          <w:color w:val="auto"/>
        </w:rPr>
      </w:pPr>
      <w:r>
        <w:rPr>
          <w:rFonts w:cs="Arial"/>
          <w:color w:val="auto"/>
        </w:rPr>
        <w:t>Unsere dritte Station</w:t>
      </w:r>
      <w:r w:rsidR="00032502">
        <w:rPr>
          <w:rFonts w:cs="Arial"/>
          <w:color w:val="auto"/>
        </w:rPr>
        <w:t xml:space="preserve"> im </w:t>
      </w:r>
      <w:proofErr w:type="spellStart"/>
      <w:r w:rsidR="00032502">
        <w:rPr>
          <w:rFonts w:cs="Arial"/>
          <w:color w:val="auto"/>
        </w:rPr>
        <w:t>Maipo</w:t>
      </w:r>
      <w:proofErr w:type="spellEnd"/>
      <w:r w:rsidR="00032502">
        <w:rPr>
          <w:rFonts w:cs="Arial"/>
          <w:color w:val="auto"/>
        </w:rPr>
        <w:t xml:space="preserve">-Tal war die </w:t>
      </w:r>
      <w:proofErr w:type="spellStart"/>
      <w:r w:rsidR="00032502" w:rsidRPr="00716BA7">
        <w:rPr>
          <w:rFonts w:cs="Arial"/>
          <w:b/>
          <w:color w:val="auto"/>
        </w:rPr>
        <w:t>Viña</w:t>
      </w:r>
      <w:proofErr w:type="spellEnd"/>
      <w:r w:rsidR="00032502" w:rsidRPr="00716BA7">
        <w:rPr>
          <w:rFonts w:cs="Arial"/>
          <w:b/>
          <w:color w:val="auto"/>
        </w:rPr>
        <w:t xml:space="preserve"> de Martino</w:t>
      </w:r>
      <w:r w:rsidR="00032502">
        <w:rPr>
          <w:rFonts w:cs="Arial"/>
          <w:b/>
          <w:color w:val="auto"/>
        </w:rPr>
        <w:t>,</w:t>
      </w:r>
      <w:r w:rsidR="00032502">
        <w:t xml:space="preserve"> wo </w:t>
      </w:r>
      <w:r w:rsidR="00032502" w:rsidRPr="002D6826">
        <w:rPr>
          <w:rFonts w:cs="Arial"/>
          <w:color w:val="auto"/>
        </w:rPr>
        <w:t xml:space="preserve">wir von Guy </w:t>
      </w:r>
      <w:proofErr w:type="spellStart"/>
      <w:r w:rsidR="00032502" w:rsidRPr="002D6826">
        <w:rPr>
          <w:rFonts w:cs="Arial"/>
          <w:color w:val="auto"/>
        </w:rPr>
        <w:t>Hooper</w:t>
      </w:r>
      <w:proofErr w:type="spellEnd"/>
      <w:r w:rsidR="00032502" w:rsidRPr="002D6826">
        <w:rPr>
          <w:rFonts w:cs="Arial"/>
          <w:color w:val="auto"/>
        </w:rPr>
        <w:t xml:space="preserve">, dem Exportchef, empfangen wurden. Zu dem 300 ha großen Weingut gehören Weinberge in allen sieben Weinbauregionen Chiles, die sich durch völlig unterschiedliches </w:t>
      </w:r>
      <w:proofErr w:type="spellStart"/>
      <w:r w:rsidR="00032502" w:rsidRPr="002D6826">
        <w:rPr>
          <w:rFonts w:cs="Arial"/>
          <w:color w:val="auto"/>
        </w:rPr>
        <w:t>Terroir</w:t>
      </w:r>
      <w:proofErr w:type="spellEnd"/>
      <w:r w:rsidR="00032502" w:rsidRPr="002D6826">
        <w:rPr>
          <w:rFonts w:cs="Arial"/>
          <w:color w:val="auto"/>
        </w:rPr>
        <w:t xml:space="preserve"> auszeichnen. Teilweise wurde auf organisch-biologischen Anbau umgestellt und heute ist die </w:t>
      </w:r>
      <w:r w:rsidR="00032502" w:rsidRPr="002D6826">
        <w:rPr>
          <w:rFonts w:cs="Arial"/>
          <w:bCs/>
          <w:color w:val="auto"/>
        </w:rPr>
        <w:t>Bodega de Martino</w:t>
      </w:r>
      <w:r w:rsidR="00032502" w:rsidRPr="002D6826">
        <w:rPr>
          <w:rFonts w:cs="Arial"/>
          <w:color w:val="auto"/>
        </w:rPr>
        <w:t xml:space="preserve"> bereits der zweitgrößte Produzent von Biotrauben in Chile. Die Weine werden aber so wie bei der </w:t>
      </w:r>
      <w:proofErr w:type="spellStart"/>
      <w:r w:rsidR="00032502" w:rsidRPr="002D6826">
        <w:rPr>
          <w:rFonts w:cs="Arial"/>
          <w:color w:val="auto"/>
        </w:rPr>
        <w:t>Vina</w:t>
      </w:r>
      <w:proofErr w:type="spellEnd"/>
      <w:r w:rsidR="00032502" w:rsidRPr="002D6826">
        <w:rPr>
          <w:rFonts w:cs="Arial"/>
          <w:color w:val="auto"/>
        </w:rPr>
        <w:t xml:space="preserve"> </w:t>
      </w:r>
      <w:proofErr w:type="spellStart"/>
      <w:r w:rsidR="00032502" w:rsidRPr="002D6826">
        <w:rPr>
          <w:rFonts w:cs="Arial"/>
          <w:color w:val="auto"/>
        </w:rPr>
        <w:t>Lafken</w:t>
      </w:r>
      <w:proofErr w:type="spellEnd"/>
      <w:r w:rsidR="00032502" w:rsidRPr="002D6826">
        <w:rPr>
          <w:rFonts w:cs="Arial"/>
          <w:color w:val="auto"/>
        </w:rPr>
        <w:t xml:space="preserve"> nicht extra als Bio-Weine ausgezeichnet – denn gefragt seien inzwischen eher vegane Weine.</w:t>
      </w:r>
    </w:p>
    <w:p w14:paraId="0142143C" w14:textId="4DBDB93B" w:rsidR="00032502" w:rsidRDefault="00032502" w:rsidP="00032502">
      <w:pPr>
        <w:autoSpaceDE w:val="0"/>
        <w:autoSpaceDN w:val="0"/>
        <w:adjustRightInd w:val="0"/>
        <w:rPr>
          <w:rFonts w:cs="Arial"/>
          <w:color w:val="auto"/>
        </w:rPr>
      </w:pPr>
      <w:r w:rsidRPr="002D6826">
        <w:rPr>
          <w:rFonts w:cs="Arial"/>
          <w:color w:val="auto"/>
        </w:rPr>
        <w:t xml:space="preserve">Das Weingut wird in 4. Generation von der italienischstämmigen </w:t>
      </w:r>
      <w:r w:rsidRPr="002D6826">
        <w:rPr>
          <w:rFonts w:cs="Arial"/>
          <w:bCs/>
          <w:color w:val="auto"/>
        </w:rPr>
        <w:t xml:space="preserve">Familie De Martino bewirtschaftet, wobei die Trauben aller Standorte in der einzigen Kellerei weiterverarbeitet werden – mit getrennter </w:t>
      </w:r>
      <w:proofErr w:type="spellStart"/>
      <w:r w:rsidRPr="002D6826">
        <w:rPr>
          <w:rFonts w:cs="Arial"/>
          <w:bCs/>
          <w:color w:val="auto"/>
        </w:rPr>
        <w:t>Vinifizierung</w:t>
      </w:r>
      <w:proofErr w:type="spellEnd"/>
      <w:r w:rsidRPr="002D6826">
        <w:rPr>
          <w:rFonts w:cs="Arial"/>
          <w:bCs/>
          <w:color w:val="auto"/>
        </w:rPr>
        <w:t xml:space="preserve"> der einzelnen Weinberge. D</w:t>
      </w:r>
      <w:r w:rsidRPr="00BC73E1">
        <w:rPr>
          <w:rFonts w:cs="Arial"/>
          <w:color w:val="auto"/>
        </w:rPr>
        <w:t xml:space="preserve">ie Reifung </w:t>
      </w:r>
      <w:r>
        <w:rPr>
          <w:rFonts w:cs="Arial"/>
          <w:color w:val="auto"/>
        </w:rPr>
        <w:t xml:space="preserve">der Weine </w:t>
      </w:r>
      <w:r w:rsidRPr="00BC73E1">
        <w:rPr>
          <w:rFonts w:cs="Arial"/>
          <w:color w:val="auto"/>
        </w:rPr>
        <w:t xml:space="preserve">erfolgt in Stahl, Beton, </w:t>
      </w:r>
      <w:r>
        <w:rPr>
          <w:rFonts w:cs="Arial"/>
          <w:color w:val="auto"/>
        </w:rPr>
        <w:t>in 150</w:t>
      </w:r>
      <w:r w:rsidR="00CB4592">
        <w:rPr>
          <w:rFonts w:cs="Arial"/>
          <w:color w:val="auto"/>
        </w:rPr>
        <w:t>–</w:t>
      </w:r>
      <w:r>
        <w:rPr>
          <w:rFonts w:cs="Arial"/>
          <w:color w:val="auto"/>
        </w:rPr>
        <w:t xml:space="preserve">200 Jahren alten </w:t>
      </w:r>
      <w:proofErr w:type="spellStart"/>
      <w:r>
        <w:rPr>
          <w:rFonts w:cs="Arial"/>
          <w:color w:val="auto"/>
        </w:rPr>
        <w:t>Tina</w:t>
      </w:r>
      <w:r w:rsidR="00CF17D7">
        <w:rPr>
          <w:rFonts w:cs="Arial"/>
          <w:color w:val="auto"/>
        </w:rPr>
        <w:t>j</w:t>
      </w:r>
      <w:r>
        <w:rPr>
          <w:rFonts w:cs="Arial"/>
          <w:color w:val="auto"/>
        </w:rPr>
        <w:t>as</w:t>
      </w:r>
      <w:proofErr w:type="spellEnd"/>
      <w:r>
        <w:rPr>
          <w:rFonts w:cs="Arial"/>
          <w:color w:val="auto"/>
        </w:rPr>
        <w:t xml:space="preserve"> (Original-</w:t>
      </w:r>
      <w:proofErr w:type="spellStart"/>
      <w:r>
        <w:rPr>
          <w:rFonts w:cs="Arial"/>
          <w:color w:val="auto"/>
        </w:rPr>
        <w:t>Toneier</w:t>
      </w:r>
      <w:proofErr w:type="spellEnd"/>
      <w:r>
        <w:rPr>
          <w:rFonts w:cs="Arial"/>
          <w:color w:val="auto"/>
        </w:rPr>
        <w:t xml:space="preserve"> mit 1.000–1.200 l Fassungsvermögen aus dem Süden Chiles, ein „Erbe der Urbevölkerung, den </w:t>
      </w:r>
      <w:proofErr w:type="spellStart"/>
      <w:r w:rsidRPr="002D6826">
        <w:rPr>
          <w:rFonts w:cs="Arial"/>
          <w:color w:val="auto"/>
        </w:rPr>
        <w:t>Mapuches</w:t>
      </w:r>
      <w:proofErr w:type="spellEnd"/>
      <w:r w:rsidRPr="002D6826">
        <w:rPr>
          <w:rFonts w:cs="Arial"/>
          <w:color w:val="auto"/>
        </w:rPr>
        <w:t xml:space="preserve">), </w:t>
      </w:r>
      <w:r>
        <w:rPr>
          <w:rFonts w:cs="Arial"/>
          <w:color w:val="auto"/>
        </w:rPr>
        <w:t xml:space="preserve">in gebrauchten Fässern oder in </w:t>
      </w:r>
      <w:proofErr w:type="spellStart"/>
      <w:r>
        <w:rPr>
          <w:rFonts w:cs="Arial"/>
          <w:color w:val="auto"/>
        </w:rPr>
        <w:t>Fudres</w:t>
      </w:r>
      <w:proofErr w:type="spellEnd"/>
      <w:r>
        <w:rPr>
          <w:rFonts w:cs="Arial"/>
          <w:color w:val="auto"/>
        </w:rPr>
        <w:t xml:space="preserve"> (Holztanks).</w:t>
      </w:r>
      <w:r w:rsidRPr="00BC73E1">
        <w:rPr>
          <w:rFonts w:cs="Arial"/>
          <w:color w:val="auto"/>
        </w:rPr>
        <w:t xml:space="preserve"> </w:t>
      </w:r>
    </w:p>
    <w:p w14:paraId="5F0EE89C" w14:textId="77777777" w:rsidR="00032502" w:rsidRDefault="00032502" w:rsidP="00032502">
      <w:pPr>
        <w:autoSpaceDE w:val="0"/>
        <w:autoSpaceDN w:val="0"/>
        <w:adjustRightInd w:val="0"/>
        <w:rPr>
          <w:rFonts w:cs="Arial"/>
          <w:color w:val="auto"/>
        </w:rPr>
      </w:pPr>
      <w:r>
        <w:rPr>
          <w:rFonts w:cs="Arial"/>
          <w:color w:val="auto"/>
        </w:rPr>
        <w:t xml:space="preserve">Das Besondere an den Terrakotta-Eiern, in denen noch zwei „Natural </w:t>
      </w:r>
      <w:proofErr w:type="spellStart"/>
      <w:r>
        <w:rPr>
          <w:rFonts w:cs="Arial"/>
          <w:color w:val="auto"/>
        </w:rPr>
        <w:t>Wines</w:t>
      </w:r>
      <w:proofErr w:type="spellEnd"/>
      <w:r>
        <w:rPr>
          <w:rFonts w:cs="Arial"/>
          <w:color w:val="auto"/>
        </w:rPr>
        <w:t>“ vergoren werden): die Trauben werden ohne irgendwelche Zusätze eingefüllt, nach einer spontanen alkoholischen Gärung (</w:t>
      </w:r>
      <w:proofErr w:type="spellStart"/>
      <w:r w:rsidRPr="002D6826">
        <w:rPr>
          <w:rFonts w:cs="Arial"/>
          <w:color w:val="auto"/>
        </w:rPr>
        <w:t>macération</w:t>
      </w:r>
      <w:proofErr w:type="spellEnd"/>
      <w:r w:rsidRPr="002D6826">
        <w:rPr>
          <w:rFonts w:cs="Arial"/>
          <w:color w:val="auto"/>
        </w:rPr>
        <w:t xml:space="preserve"> semi-</w:t>
      </w:r>
      <w:proofErr w:type="spellStart"/>
      <w:r w:rsidRPr="002D6826">
        <w:rPr>
          <w:rFonts w:cs="Arial"/>
          <w:color w:val="auto"/>
        </w:rPr>
        <w:t>carbonique</w:t>
      </w:r>
      <w:proofErr w:type="spellEnd"/>
      <w:r w:rsidRPr="002D6826">
        <w:rPr>
          <w:rFonts w:cs="Arial"/>
          <w:color w:val="auto"/>
        </w:rPr>
        <w:t>) ohne weitere Temperaturkontrolle mit Stahldeckel abgedeckt und mit Lehm abgedichtet. Nach 5–6 Monaten werden leichte, frische Rotweine gewonnen, die dem Weingut ”viele Türen öffnen“.</w:t>
      </w:r>
    </w:p>
    <w:p w14:paraId="2659218C" w14:textId="4B948A7D" w:rsidR="00032502" w:rsidRPr="002D6826" w:rsidRDefault="00032502" w:rsidP="00601E69">
      <w:pPr>
        <w:autoSpaceDE w:val="0"/>
        <w:autoSpaceDN w:val="0"/>
        <w:adjustRightInd w:val="0"/>
        <w:rPr>
          <w:rFonts w:cs="Arial"/>
          <w:bCs/>
          <w:color w:val="auto"/>
        </w:rPr>
      </w:pPr>
      <w:r>
        <w:rPr>
          <w:rFonts w:cs="Arial"/>
          <w:color w:val="auto"/>
        </w:rPr>
        <w:t xml:space="preserve">Der übliche </w:t>
      </w:r>
      <w:r w:rsidR="006E2B1D">
        <w:rPr>
          <w:rFonts w:cs="Arial"/>
          <w:color w:val="auto"/>
        </w:rPr>
        <w:t>80–</w:t>
      </w:r>
      <w:r>
        <w:rPr>
          <w:rFonts w:cs="Arial"/>
          <w:color w:val="auto"/>
        </w:rPr>
        <w:t xml:space="preserve">90%ige Export gehen in 40–50 Länder, </w:t>
      </w:r>
      <w:r w:rsidR="006E2B1D">
        <w:rPr>
          <w:rFonts w:cs="Arial"/>
          <w:color w:val="auto"/>
        </w:rPr>
        <w:t xml:space="preserve">bis dato </w:t>
      </w:r>
      <w:r>
        <w:rPr>
          <w:rFonts w:cs="Arial"/>
          <w:color w:val="auto"/>
        </w:rPr>
        <w:t xml:space="preserve">rund 50% davon nach Europa, aber </w:t>
      </w:r>
      <w:r w:rsidR="006E2B1D">
        <w:rPr>
          <w:rFonts w:cs="Arial"/>
          <w:color w:val="auto"/>
        </w:rPr>
        <w:t xml:space="preserve">die Nachfrage </w:t>
      </w:r>
      <w:r>
        <w:rPr>
          <w:rFonts w:cs="Arial"/>
          <w:color w:val="auto"/>
        </w:rPr>
        <w:t xml:space="preserve">in Asien und den USA </w:t>
      </w:r>
      <w:r w:rsidR="006E2B1D">
        <w:rPr>
          <w:rFonts w:cs="Arial"/>
          <w:color w:val="auto"/>
        </w:rPr>
        <w:t>nimmt zu</w:t>
      </w:r>
      <w:r w:rsidR="002D6826">
        <w:rPr>
          <w:rFonts w:cs="Arial"/>
          <w:color w:val="auto"/>
        </w:rPr>
        <w:t>.</w:t>
      </w:r>
    </w:p>
    <w:p w14:paraId="62723762" w14:textId="75FDB7E7" w:rsidR="00DD68DB" w:rsidRDefault="00DD68DB" w:rsidP="00601E69">
      <w:pPr>
        <w:rPr>
          <w:rFonts w:cs="Arial"/>
          <w:color w:val="auto"/>
        </w:rPr>
      </w:pPr>
    </w:p>
    <w:p w14:paraId="543175F8" w14:textId="47A73D0D" w:rsidR="001E23AD" w:rsidRDefault="00A10DBC" w:rsidP="00601E69">
      <w:pPr>
        <w:autoSpaceDE w:val="0"/>
        <w:autoSpaceDN w:val="0"/>
        <w:adjustRightInd w:val="0"/>
        <w:rPr>
          <w:rFonts w:cs="Arial"/>
          <w:color w:val="auto"/>
        </w:rPr>
      </w:pPr>
      <w:r w:rsidRPr="002E1378">
        <w:rPr>
          <w:rFonts w:cs="Arial"/>
          <w:b/>
          <w:color w:val="auto"/>
          <w:sz w:val="24"/>
          <w:szCs w:val="24"/>
        </w:rPr>
        <w:t>Casablanca-</w:t>
      </w:r>
      <w:r w:rsidRPr="002E1378">
        <w:rPr>
          <w:rFonts w:eastAsia="Times New Roman"/>
          <w:b/>
          <w:sz w:val="24"/>
          <w:szCs w:val="24"/>
        </w:rPr>
        <w:t>Tal: kühler Wind vom Pazifik, häufig Morgennebel</w:t>
      </w:r>
      <w:r w:rsidR="001E23AD" w:rsidRPr="002E1378">
        <w:rPr>
          <w:rFonts w:cs="Arial"/>
          <w:b/>
          <w:color w:val="auto"/>
          <w:sz w:val="24"/>
          <w:szCs w:val="24"/>
        </w:rPr>
        <w:br/>
      </w:r>
      <w:r w:rsidR="00AD6638">
        <w:rPr>
          <w:rFonts w:eastAsia="Times New Roman"/>
        </w:rPr>
        <w:t xml:space="preserve">Das fruchtbare </w:t>
      </w:r>
      <w:r w:rsidR="00AD6638" w:rsidRPr="00434598">
        <w:rPr>
          <w:rFonts w:cs="Arial"/>
          <w:color w:val="auto"/>
        </w:rPr>
        <w:t>Casablanca</w:t>
      </w:r>
      <w:r w:rsidR="00AD6638">
        <w:rPr>
          <w:rFonts w:cs="Arial"/>
          <w:color w:val="auto"/>
        </w:rPr>
        <w:t>-</w:t>
      </w:r>
      <w:r w:rsidR="00AD6638">
        <w:rPr>
          <w:rFonts w:eastAsia="Times New Roman"/>
        </w:rPr>
        <w:t>Tal</w:t>
      </w:r>
      <w:r w:rsidR="00867CCF">
        <w:rPr>
          <w:rFonts w:eastAsia="Times New Roman"/>
        </w:rPr>
        <w:t xml:space="preserve"> </w:t>
      </w:r>
      <w:r w:rsidR="00085717">
        <w:rPr>
          <w:rFonts w:eastAsia="Times New Roman"/>
        </w:rPr>
        <w:t xml:space="preserve">westlich von Santiago </w:t>
      </w:r>
      <w:r w:rsidR="00085717">
        <w:rPr>
          <w:rFonts w:cs="Arial"/>
          <w:color w:val="auto"/>
        </w:rPr>
        <w:t>bietet</w:t>
      </w:r>
      <w:r w:rsidR="00085717">
        <w:rPr>
          <w:rFonts w:eastAsia="Times New Roman"/>
        </w:rPr>
        <w:t xml:space="preserve"> </w:t>
      </w:r>
      <w:r w:rsidR="001E23AD" w:rsidRPr="00434598">
        <w:rPr>
          <w:rFonts w:cs="Arial"/>
          <w:color w:val="auto"/>
        </w:rPr>
        <w:t xml:space="preserve">ideale Bedingungen für den Anbau weißer Sorten wie Sauvignon Blanc und </w:t>
      </w:r>
      <w:proofErr w:type="spellStart"/>
      <w:r w:rsidR="001E23AD" w:rsidRPr="00434598">
        <w:rPr>
          <w:rFonts w:cs="Arial"/>
          <w:color w:val="auto"/>
        </w:rPr>
        <w:t>Chardonnay</w:t>
      </w:r>
      <w:proofErr w:type="spellEnd"/>
      <w:r w:rsidR="001E23AD" w:rsidRPr="00434598">
        <w:rPr>
          <w:rFonts w:cs="Arial"/>
          <w:color w:val="auto"/>
        </w:rPr>
        <w:t xml:space="preserve"> sowie </w:t>
      </w:r>
      <w:r w:rsidR="0023443F">
        <w:rPr>
          <w:rFonts w:cs="Arial"/>
          <w:color w:val="auto"/>
        </w:rPr>
        <w:t>„</w:t>
      </w:r>
      <w:r w:rsidR="001E23AD" w:rsidRPr="00434598">
        <w:rPr>
          <w:rFonts w:cs="Arial"/>
          <w:color w:val="auto"/>
        </w:rPr>
        <w:t>kühler Rotweine</w:t>
      </w:r>
      <w:r w:rsidR="0023443F">
        <w:rPr>
          <w:rFonts w:cs="Arial"/>
          <w:color w:val="auto"/>
        </w:rPr>
        <w:t>“</w:t>
      </w:r>
      <w:r w:rsidR="001E23AD" w:rsidRPr="00434598">
        <w:rPr>
          <w:rFonts w:cs="Arial"/>
          <w:color w:val="auto"/>
        </w:rPr>
        <w:t xml:space="preserve"> wie </w:t>
      </w:r>
      <w:proofErr w:type="spellStart"/>
      <w:r w:rsidR="001E23AD" w:rsidRPr="00434598">
        <w:rPr>
          <w:rFonts w:cs="Arial"/>
          <w:color w:val="auto"/>
        </w:rPr>
        <w:t>Pinot</w:t>
      </w:r>
      <w:proofErr w:type="spellEnd"/>
      <w:r w:rsidR="001E23AD" w:rsidRPr="00434598">
        <w:rPr>
          <w:rFonts w:cs="Arial"/>
          <w:color w:val="auto"/>
        </w:rPr>
        <w:t xml:space="preserve"> Noir, Merlot und </w:t>
      </w:r>
      <w:proofErr w:type="spellStart"/>
      <w:r w:rsidR="001E23AD" w:rsidRPr="00434598">
        <w:rPr>
          <w:rFonts w:cs="Arial"/>
          <w:color w:val="auto"/>
        </w:rPr>
        <w:t>Syrah</w:t>
      </w:r>
      <w:proofErr w:type="spellEnd"/>
      <w:r w:rsidR="002E1378">
        <w:rPr>
          <w:rFonts w:cs="Arial"/>
          <w:color w:val="auto"/>
        </w:rPr>
        <w:t>. Das</w:t>
      </w:r>
      <w:r w:rsidR="00152C33">
        <w:rPr>
          <w:rFonts w:cs="Arial"/>
          <w:color w:val="auto"/>
        </w:rPr>
        <w:t xml:space="preserve"> </w:t>
      </w:r>
      <w:r w:rsidR="001E23AD" w:rsidRPr="00716BA7">
        <w:rPr>
          <w:rFonts w:cs="Arial"/>
          <w:b/>
          <w:color w:val="auto"/>
        </w:rPr>
        <w:t xml:space="preserve">Weingut </w:t>
      </w:r>
      <w:proofErr w:type="spellStart"/>
      <w:r w:rsidR="001E23AD" w:rsidRPr="00716BA7">
        <w:rPr>
          <w:rFonts w:cs="Arial"/>
          <w:b/>
          <w:color w:val="auto"/>
        </w:rPr>
        <w:t>Viña</w:t>
      </w:r>
      <w:proofErr w:type="spellEnd"/>
      <w:r w:rsidR="001E23AD" w:rsidRPr="00716BA7">
        <w:rPr>
          <w:rFonts w:cs="Arial"/>
          <w:b/>
          <w:color w:val="auto"/>
        </w:rPr>
        <w:t xml:space="preserve"> Villard</w:t>
      </w:r>
      <w:r w:rsidR="00E71BAF">
        <w:rPr>
          <w:rFonts w:cs="Arial"/>
          <w:color w:val="auto"/>
        </w:rPr>
        <w:t xml:space="preserve">, rund </w:t>
      </w:r>
      <w:r w:rsidR="00E71BAF">
        <w:rPr>
          <w:rStyle w:val="tlid-translation"/>
          <w:rFonts w:eastAsia="Times New Roman"/>
          <w:lang w:val="de-DE"/>
        </w:rPr>
        <w:t xml:space="preserve">25 Kilometer vom Pazifik landeinwärts gelegen, profitiert vom Morgennebel und niedrigen Temperaturen, die Weine mit </w:t>
      </w:r>
      <w:r w:rsidR="009E5026">
        <w:rPr>
          <w:rStyle w:val="tlid-translation"/>
          <w:rFonts w:eastAsia="Times New Roman"/>
          <w:lang w:val="de-DE"/>
        </w:rPr>
        <w:t>dezenter</w:t>
      </w:r>
      <w:r w:rsidR="00E71BAF">
        <w:rPr>
          <w:rStyle w:val="tlid-translation"/>
          <w:rFonts w:eastAsia="Times New Roman"/>
          <w:lang w:val="de-DE"/>
        </w:rPr>
        <w:t xml:space="preserve"> Säure und frischer Frucht </w:t>
      </w:r>
      <w:r w:rsidR="009E5026">
        <w:rPr>
          <w:rStyle w:val="tlid-translation"/>
          <w:rFonts w:eastAsia="Times New Roman"/>
          <w:lang w:val="de-DE"/>
        </w:rPr>
        <w:t>ermöglichen</w:t>
      </w:r>
      <w:r w:rsidR="00E71BAF">
        <w:rPr>
          <w:rStyle w:val="tlid-translation"/>
          <w:rFonts w:eastAsia="Times New Roman"/>
          <w:lang w:val="de-DE"/>
        </w:rPr>
        <w:t>.</w:t>
      </w:r>
      <w:r w:rsidR="001E23AD">
        <w:rPr>
          <w:rFonts w:cs="Arial"/>
          <w:color w:val="auto"/>
        </w:rPr>
        <w:t xml:space="preserve"> </w:t>
      </w:r>
      <w:r w:rsidR="009E5026">
        <w:rPr>
          <w:rFonts w:cs="Arial"/>
          <w:color w:val="auto"/>
        </w:rPr>
        <w:t>Das</w:t>
      </w:r>
      <w:r w:rsidR="001E23AD">
        <w:rPr>
          <w:rFonts w:cs="Arial"/>
          <w:color w:val="auto"/>
        </w:rPr>
        <w:t xml:space="preserve"> 1</w:t>
      </w:r>
      <w:r w:rsidR="001E23AD" w:rsidRPr="006C590F">
        <w:rPr>
          <w:rFonts w:cs="Arial"/>
          <w:color w:val="auto"/>
        </w:rPr>
        <w:t>989 vo</w:t>
      </w:r>
      <w:r w:rsidR="009E5026">
        <w:rPr>
          <w:rFonts w:cs="Arial"/>
          <w:color w:val="auto"/>
        </w:rPr>
        <w:t>m Franzosen</w:t>
      </w:r>
      <w:r w:rsidR="001E23AD" w:rsidRPr="006C590F">
        <w:rPr>
          <w:rFonts w:cs="Arial"/>
          <w:color w:val="auto"/>
        </w:rPr>
        <w:t xml:space="preserve"> Thierry Villard </w:t>
      </w:r>
      <w:r w:rsidR="009E5026" w:rsidRPr="006C590F">
        <w:rPr>
          <w:rFonts w:cs="Arial"/>
          <w:color w:val="auto"/>
        </w:rPr>
        <w:t>gegründet</w:t>
      </w:r>
      <w:r w:rsidR="009E5026">
        <w:rPr>
          <w:rFonts w:cs="Arial"/>
          <w:color w:val="auto"/>
        </w:rPr>
        <w:t>e und nun von Sohn Charles geleiteten Familien</w:t>
      </w:r>
      <w:r w:rsidR="009E5026" w:rsidRPr="006C590F">
        <w:rPr>
          <w:rFonts w:cs="Arial"/>
          <w:color w:val="auto"/>
        </w:rPr>
        <w:t>unternehmen</w:t>
      </w:r>
      <w:r w:rsidR="001E23AD" w:rsidRPr="006C590F">
        <w:rPr>
          <w:rFonts w:cs="Arial"/>
          <w:color w:val="auto"/>
        </w:rPr>
        <w:t xml:space="preserve"> </w:t>
      </w:r>
      <w:r w:rsidR="009E5026">
        <w:rPr>
          <w:rFonts w:cs="Arial"/>
          <w:color w:val="auto"/>
        </w:rPr>
        <w:t>hat sich in den letzten Jahren verstärkt</w:t>
      </w:r>
      <w:r w:rsidR="001E23AD" w:rsidRPr="006C590F">
        <w:rPr>
          <w:rFonts w:cs="Arial"/>
          <w:color w:val="auto"/>
        </w:rPr>
        <w:t xml:space="preserve"> </w:t>
      </w:r>
      <w:r w:rsidR="009E5026">
        <w:rPr>
          <w:rFonts w:cs="Arial"/>
          <w:color w:val="auto"/>
        </w:rPr>
        <w:t>mit Betonung</w:t>
      </w:r>
      <w:r w:rsidR="001E23AD" w:rsidRPr="006C590F">
        <w:rPr>
          <w:rFonts w:cs="Arial"/>
          <w:color w:val="auto"/>
        </w:rPr>
        <w:t xml:space="preserve"> des </w:t>
      </w:r>
      <w:r w:rsidR="009E5026">
        <w:rPr>
          <w:rFonts w:cs="Arial"/>
          <w:color w:val="auto"/>
        </w:rPr>
        <w:t>talspezifischen</w:t>
      </w:r>
      <w:r w:rsidR="001E23AD" w:rsidRPr="006C590F">
        <w:rPr>
          <w:rFonts w:cs="Arial"/>
          <w:color w:val="auto"/>
        </w:rPr>
        <w:t xml:space="preserve"> </w:t>
      </w:r>
      <w:proofErr w:type="spellStart"/>
      <w:r w:rsidR="001E23AD" w:rsidRPr="006C590F">
        <w:rPr>
          <w:rFonts w:cs="Arial"/>
          <w:color w:val="auto"/>
        </w:rPr>
        <w:t>Terroirs</w:t>
      </w:r>
      <w:proofErr w:type="spellEnd"/>
      <w:r w:rsidR="001E23AD" w:rsidRPr="006C590F">
        <w:rPr>
          <w:rFonts w:cs="Arial"/>
          <w:color w:val="auto"/>
        </w:rPr>
        <w:t xml:space="preserve"> </w:t>
      </w:r>
      <w:r w:rsidR="009E5026" w:rsidRPr="006E78EC">
        <w:rPr>
          <w:rFonts w:cs="Arial"/>
          <w:color w:val="auto"/>
        </w:rPr>
        <w:t xml:space="preserve">und </w:t>
      </w:r>
      <w:r w:rsidR="006E78EC">
        <w:rPr>
          <w:rFonts w:cs="Arial"/>
          <w:color w:val="auto"/>
        </w:rPr>
        <w:t>innovativen</w:t>
      </w:r>
      <w:r w:rsidR="006E78EC" w:rsidRPr="006E78EC">
        <w:rPr>
          <w:rFonts w:cs="Arial"/>
          <w:color w:val="auto"/>
        </w:rPr>
        <w:t xml:space="preserve"> Produktionsverfahren</w:t>
      </w:r>
      <w:r w:rsidR="001E23AD" w:rsidRPr="006C590F">
        <w:rPr>
          <w:rFonts w:cs="Arial"/>
          <w:color w:val="auto"/>
        </w:rPr>
        <w:t xml:space="preserve"> </w:t>
      </w:r>
      <w:r w:rsidR="009E5026">
        <w:rPr>
          <w:rFonts w:cs="Arial"/>
          <w:color w:val="auto"/>
        </w:rPr>
        <w:t>darauf spezialisiert</w:t>
      </w:r>
      <w:r w:rsidR="001E23AD" w:rsidRPr="006C590F">
        <w:rPr>
          <w:rFonts w:cs="Arial"/>
          <w:color w:val="auto"/>
        </w:rPr>
        <w:t xml:space="preserve">, neue </w:t>
      </w:r>
      <w:r w:rsidR="009E5026">
        <w:rPr>
          <w:rFonts w:cs="Arial"/>
          <w:color w:val="auto"/>
        </w:rPr>
        <w:t>„</w:t>
      </w:r>
      <w:r w:rsidR="001E23AD" w:rsidRPr="006C590F">
        <w:rPr>
          <w:rFonts w:cs="Arial"/>
          <w:color w:val="auto"/>
        </w:rPr>
        <w:t>Super-Premium-Weine mit Struktur und Eleganz</w:t>
      </w:r>
      <w:r w:rsidR="009E5026">
        <w:rPr>
          <w:rFonts w:cs="Arial"/>
          <w:color w:val="auto"/>
        </w:rPr>
        <w:t>“</w:t>
      </w:r>
      <w:r w:rsidR="001E23AD" w:rsidRPr="006C590F">
        <w:rPr>
          <w:rFonts w:cs="Arial"/>
          <w:color w:val="auto"/>
        </w:rPr>
        <w:t xml:space="preserve"> zu kreieren.</w:t>
      </w:r>
      <w:r w:rsidR="009E5026">
        <w:rPr>
          <w:rFonts w:cs="Arial"/>
          <w:color w:val="auto"/>
        </w:rPr>
        <w:t xml:space="preserve"> 2014 wurde die Weinkellerei neu direkt in den Hang gebaut, um </w:t>
      </w:r>
      <w:r w:rsidR="002E1378">
        <w:rPr>
          <w:rFonts w:cs="Arial"/>
          <w:color w:val="auto"/>
        </w:rPr>
        <w:t xml:space="preserve">den </w:t>
      </w:r>
      <w:proofErr w:type="spellStart"/>
      <w:r w:rsidR="009E5026">
        <w:rPr>
          <w:rFonts w:cs="Arial"/>
          <w:color w:val="auto"/>
        </w:rPr>
        <w:t>Rebsaft</w:t>
      </w:r>
      <w:proofErr w:type="spellEnd"/>
      <w:r w:rsidR="009E5026">
        <w:rPr>
          <w:rFonts w:cs="Arial"/>
          <w:color w:val="auto"/>
        </w:rPr>
        <w:t xml:space="preserve"> direkt aus der Presse in die darunter</w:t>
      </w:r>
      <w:r w:rsidR="002E1378">
        <w:rPr>
          <w:rFonts w:cs="Arial"/>
          <w:color w:val="auto"/>
        </w:rPr>
        <w:t xml:space="preserve"> </w:t>
      </w:r>
      <w:r w:rsidR="009E5026">
        <w:rPr>
          <w:rFonts w:cs="Arial"/>
          <w:color w:val="auto"/>
        </w:rPr>
        <w:t>stehenden Tanks fließen zu lassen.</w:t>
      </w:r>
      <w:r w:rsidR="00D2325E">
        <w:rPr>
          <w:rFonts w:cs="Arial"/>
          <w:color w:val="auto"/>
        </w:rPr>
        <w:t xml:space="preserve"> Am Weingut wird viel experimentiert, so u.a. mit verschieden langen </w:t>
      </w:r>
      <w:proofErr w:type="spellStart"/>
      <w:r w:rsidR="00D2325E">
        <w:rPr>
          <w:rFonts w:cs="Arial"/>
          <w:color w:val="auto"/>
        </w:rPr>
        <w:t>Toastungen</w:t>
      </w:r>
      <w:proofErr w:type="spellEnd"/>
      <w:r w:rsidR="00D2325E">
        <w:rPr>
          <w:rFonts w:cs="Arial"/>
          <w:color w:val="auto"/>
        </w:rPr>
        <w:t xml:space="preserve"> der am Betrieb selbst </w:t>
      </w:r>
      <w:r w:rsidR="002E1378">
        <w:rPr>
          <w:rFonts w:cs="Arial"/>
          <w:color w:val="auto"/>
        </w:rPr>
        <w:t>gefertigten</w:t>
      </w:r>
      <w:r w:rsidR="00D2325E">
        <w:rPr>
          <w:rFonts w:cs="Arial"/>
          <w:color w:val="auto"/>
        </w:rPr>
        <w:t xml:space="preserve"> Fässer (die in ganz Südamerika vertrieben werden) oder manueller Direktpressung der Beeren in 300 l-Holzfässern, die 8x/Tag </w:t>
      </w:r>
      <w:r w:rsidR="006E2B1D">
        <w:rPr>
          <w:rFonts w:cs="Arial"/>
          <w:color w:val="auto"/>
        </w:rPr>
        <w:t xml:space="preserve">mit einer speziellen Vorrichtung </w:t>
      </w:r>
      <w:r w:rsidR="00D2325E">
        <w:rPr>
          <w:rFonts w:cs="Arial"/>
          <w:color w:val="auto"/>
        </w:rPr>
        <w:t xml:space="preserve">gedreht werden. Nach der Fermentation wird der Wein </w:t>
      </w:r>
      <w:r w:rsidR="00152C33">
        <w:rPr>
          <w:rFonts w:cs="Arial"/>
          <w:color w:val="auto"/>
        </w:rPr>
        <w:t>abgelassen</w:t>
      </w:r>
      <w:r w:rsidR="00D2325E">
        <w:rPr>
          <w:rFonts w:cs="Arial"/>
          <w:color w:val="auto"/>
        </w:rPr>
        <w:t>, d</w:t>
      </w:r>
      <w:r w:rsidR="006E2B1D">
        <w:rPr>
          <w:rFonts w:cs="Arial"/>
          <w:color w:val="auto"/>
        </w:rPr>
        <w:t>as</w:t>
      </w:r>
      <w:r w:rsidR="00D2325E">
        <w:rPr>
          <w:rFonts w:cs="Arial"/>
          <w:color w:val="auto"/>
        </w:rPr>
        <w:t xml:space="preserve"> F</w:t>
      </w:r>
      <w:r w:rsidR="006E2B1D">
        <w:rPr>
          <w:rFonts w:cs="Arial"/>
          <w:color w:val="auto"/>
        </w:rPr>
        <w:t>ass</w:t>
      </w:r>
      <w:r w:rsidR="00D2325E">
        <w:rPr>
          <w:rFonts w:cs="Arial"/>
          <w:color w:val="auto"/>
        </w:rPr>
        <w:t xml:space="preserve"> geöffnet und der Trester entleert.</w:t>
      </w:r>
    </w:p>
    <w:p w14:paraId="29632A4A" w14:textId="0F8EC8E2" w:rsidR="00D2325E" w:rsidRDefault="00D2325E" w:rsidP="00601E69">
      <w:pPr>
        <w:autoSpaceDE w:val="0"/>
        <w:autoSpaceDN w:val="0"/>
        <w:adjustRightInd w:val="0"/>
        <w:rPr>
          <w:rFonts w:cs="Arial"/>
          <w:color w:val="auto"/>
        </w:rPr>
      </w:pPr>
      <w:r>
        <w:rPr>
          <w:rFonts w:cs="Arial"/>
          <w:color w:val="auto"/>
        </w:rPr>
        <w:t xml:space="preserve">Ein </w:t>
      </w:r>
      <w:proofErr w:type="spellStart"/>
      <w:r>
        <w:rPr>
          <w:rFonts w:cs="Arial"/>
          <w:color w:val="auto"/>
        </w:rPr>
        <w:t>Chardonnay</w:t>
      </w:r>
      <w:proofErr w:type="spellEnd"/>
      <w:r>
        <w:rPr>
          <w:rFonts w:cs="Arial"/>
          <w:color w:val="auto"/>
        </w:rPr>
        <w:t xml:space="preserve">, den wir verkosten durften, war ein sehr ausdrucksvoller, </w:t>
      </w:r>
      <w:proofErr w:type="spellStart"/>
      <w:r>
        <w:rPr>
          <w:rFonts w:cs="Arial"/>
          <w:color w:val="auto"/>
        </w:rPr>
        <w:t>extraktreicher</w:t>
      </w:r>
      <w:proofErr w:type="spellEnd"/>
      <w:r>
        <w:rPr>
          <w:rFonts w:cs="Arial"/>
          <w:color w:val="auto"/>
        </w:rPr>
        <w:t xml:space="preserve"> Wein mit 14 Vol.%, der in verschiedenen Fässern gereift war. Ein </w:t>
      </w:r>
      <w:proofErr w:type="spellStart"/>
      <w:r>
        <w:rPr>
          <w:rFonts w:cs="Arial"/>
          <w:color w:val="auto"/>
        </w:rPr>
        <w:t>Pinot</w:t>
      </w:r>
      <w:proofErr w:type="spellEnd"/>
      <w:r>
        <w:rPr>
          <w:rFonts w:cs="Arial"/>
          <w:color w:val="auto"/>
        </w:rPr>
        <w:t xml:space="preserve"> Noir 2018 </w:t>
      </w:r>
      <w:r w:rsidR="009470EC">
        <w:rPr>
          <w:rFonts w:cs="Arial"/>
          <w:color w:val="auto"/>
        </w:rPr>
        <w:t xml:space="preserve">mit sehr reifen Tönen </w:t>
      </w:r>
      <w:r>
        <w:rPr>
          <w:rFonts w:cs="Arial"/>
          <w:color w:val="auto"/>
        </w:rPr>
        <w:t xml:space="preserve">wurde dagegen </w:t>
      </w:r>
      <w:r w:rsidR="009470EC">
        <w:rPr>
          <w:rFonts w:cs="Arial"/>
          <w:color w:val="auto"/>
        </w:rPr>
        <w:t xml:space="preserve">nur in neuer französischer Eiche mit Kaltmazeration </w:t>
      </w:r>
      <w:proofErr w:type="spellStart"/>
      <w:r w:rsidR="009470EC">
        <w:rPr>
          <w:rFonts w:cs="Arial"/>
          <w:color w:val="auto"/>
        </w:rPr>
        <w:t>vinifiziert</w:t>
      </w:r>
      <w:proofErr w:type="spellEnd"/>
      <w:r w:rsidR="009470EC">
        <w:rPr>
          <w:rFonts w:cs="Arial"/>
          <w:color w:val="auto"/>
        </w:rPr>
        <w:t>.</w:t>
      </w:r>
      <w:r w:rsidR="00322BC0">
        <w:rPr>
          <w:rFonts w:cs="Arial"/>
          <w:color w:val="auto"/>
        </w:rPr>
        <w:t xml:space="preserve"> </w:t>
      </w:r>
      <w:r w:rsidR="00C45202">
        <w:rPr>
          <w:rFonts w:cs="Arial"/>
          <w:color w:val="auto"/>
        </w:rPr>
        <w:t>Auch ein eleganter Sauvignon Blanc 2018, der 6 Monate auf der Hefe blieb, überzeugte uns von der</w:t>
      </w:r>
      <w:r w:rsidR="00455CB3">
        <w:rPr>
          <w:rFonts w:cs="Arial"/>
          <w:color w:val="auto"/>
        </w:rPr>
        <w:t xml:space="preserve"> sehr hohen Weinqualität des Betriebes.</w:t>
      </w:r>
      <w:r w:rsidR="00C45202">
        <w:rPr>
          <w:rFonts w:cs="Arial"/>
          <w:color w:val="auto"/>
        </w:rPr>
        <w:t xml:space="preserve"> </w:t>
      </w:r>
    </w:p>
    <w:p w14:paraId="14226A44" w14:textId="2A5E8D05" w:rsidR="00DD68DB" w:rsidRPr="00523623" w:rsidRDefault="000C5E75" w:rsidP="00601E69">
      <w:pPr>
        <w:rPr>
          <w:rFonts w:cs="Arial"/>
          <w:color w:val="auto"/>
        </w:rPr>
      </w:pPr>
      <w:r w:rsidRPr="00523623">
        <w:rPr>
          <w:rFonts w:cs="Arial"/>
          <w:color w:val="auto"/>
        </w:rPr>
        <w:lastRenderedPageBreak/>
        <w:t xml:space="preserve">Gefragt, was er rückblickend vor 10 Jahren hätte besser machen können, würde Charles mehr trockenheitsresistente Sorten pflanzen oder auf Unterlagen veredeln, die tief wurzeln – denn </w:t>
      </w:r>
      <w:r w:rsidR="006E78EC" w:rsidRPr="00523623">
        <w:rPr>
          <w:rFonts w:cs="Arial"/>
          <w:color w:val="auto"/>
        </w:rPr>
        <w:t xml:space="preserve">die Wasserknappheit ist auch im </w:t>
      </w:r>
      <w:r w:rsidR="006E78EC" w:rsidRPr="00434598">
        <w:rPr>
          <w:rFonts w:cs="Arial"/>
          <w:color w:val="auto"/>
        </w:rPr>
        <w:t>Casablanca</w:t>
      </w:r>
      <w:r w:rsidR="006E78EC">
        <w:rPr>
          <w:rFonts w:cs="Arial"/>
          <w:color w:val="auto"/>
        </w:rPr>
        <w:t>-</w:t>
      </w:r>
      <w:r w:rsidR="006E78EC" w:rsidRPr="00523623">
        <w:rPr>
          <w:rFonts w:cs="Arial"/>
          <w:color w:val="auto"/>
        </w:rPr>
        <w:t>Tal ein großes Thema.</w:t>
      </w:r>
      <w:r w:rsidR="00322BC0" w:rsidRPr="00523623">
        <w:rPr>
          <w:rFonts w:cs="Arial"/>
          <w:color w:val="auto"/>
        </w:rPr>
        <w:t xml:space="preserve"> Zudem kämpfen die Winzer mit Frost</w:t>
      </w:r>
      <w:r w:rsidR="002751FA" w:rsidRPr="00523623">
        <w:rPr>
          <w:rFonts w:cs="Arial"/>
          <w:color w:val="auto"/>
        </w:rPr>
        <w:t>, Kaninchen, Nematoden (</w:t>
      </w:r>
      <w:r w:rsidR="00152C33" w:rsidRPr="00523623">
        <w:rPr>
          <w:rFonts w:cs="Arial"/>
          <w:color w:val="auto"/>
        </w:rPr>
        <w:t xml:space="preserve">v. a. </w:t>
      </w:r>
      <w:r w:rsidR="002751FA" w:rsidRPr="00523623">
        <w:rPr>
          <w:rFonts w:cs="Arial"/>
          <w:color w:val="auto"/>
        </w:rPr>
        <w:t xml:space="preserve">bei </w:t>
      </w:r>
      <w:proofErr w:type="spellStart"/>
      <w:r w:rsidR="002751FA" w:rsidRPr="00523623">
        <w:rPr>
          <w:rFonts w:cs="Arial"/>
          <w:color w:val="auto"/>
        </w:rPr>
        <w:t>Chardonnay</w:t>
      </w:r>
      <w:proofErr w:type="spellEnd"/>
      <w:r w:rsidR="002751FA" w:rsidRPr="00523623">
        <w:rPr>
          <w:rFonts w:cs="Arial"/>
          <w:color w:val="auto"/>
        </w:rPr>
        <w:t>, daher wird bei diesen veredelt) und nicht zuletzt mit einem Arbeitskräfte</w:t>
      </w:r>
      <w:r w:rsidR="00C45202" w:rsidRPr="00523623">
        <w:rPr>
          <w:rFonts w:cs="Arial"/>
          <w:color w:val="auto"/>
        </w:rPr>
        <w:t xml:space="preserve">mangel, der den Trend zur mechanischen Ernte verstärkt und auch bei der </w:t>
      </w:r>
      <w:proofErr w:type="spellStart"/>
      <w:r w:rsidR="00C45202" w:rsidRPr="00523623">
        <w:rPr>
          <w:rFonts w:cs="Arial"/>
          <w:color w:val="auto"/>
        </w:rPr>
        <w:t>Viña</w:t>
      </w:r>
      <w:proofErr w:type="spellEnd"/>
      <w:r w:rsidR="00C45202" w:rsidRPr="00523623">
        <w:rPr>
          <w:rFonts w:cs="Arial"/>
          <w:color w:val="auto"/>
        </w:rPr>
        <w:t xml:space="preserve"> Villard Einzug finden </w:t>
      </w:r>
      <w:r w:rsidR="006E2B1D">
        <w:rPr>
          <w:rFonts w:cs="Arial"/>
          <w:color w:val="auto"/>
        </w:rPr>
        <w:t>wird</w:t>
      </w:r>
      <w:r w:rsidR="00C45202" w:rsidRPr="00523623">
        <w:rPr>
          <w:rFonts w:cs="Arial"/>
          <w:color w:val="auto"/>
        </w:rPr>
        <w:t>.</w:t>
      </w:r>
    </w:p>
    <w:p w14:paraId="78B3436E" w14:textId="77777777" w:rsidR="004379F5" w:rsidRDefault="004379F5" w:rsidP="00601E69">
      <w:pPr>
        <w:autoSpaceDE w:val="0"/>
        <w:autoSpaceDN w:val="0"/>
        <w:adjustRightInd w:val="0"/>
        <w:rPr>
          <w:rFonts w:cs="Arial"/>
          <w:color w:val="auto"/>
        </w:rPr>
      </w:pPr>
    </w:p>
    <w:p w14:paraId="5A7507F9" w14:textId="3FDB3865" w:rsidR="00750DA5" w:rsidRPr="00750DA5" w:rsidRDefault="00750DA5" w:rsidP="00601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auto"/>
          <w:sz w:val="24"/>
          <w:szCs w:val="24"/>
        </w:rPr>
      </w:pPr>
      <w:r w:rsidRPr="00750DA5">
        <w:rPr>
          <w:rFonts w:cs="Arial"/>
          <w:b/>
          <w:color w:val="auto"/>
          <w:sz w:val="24"/>
          <w:szCs w:val="24"/>
        </w:rPr>
        <w:t xml:space="preserve">Muchas </w:t>
      </w:r>
      <w:proofErr w:type="spellStart"/>
      <w:r w:rsidRPr="00750DA5">
        <w:rPr>
          <w:rFonts w:cs="Arial"/>
          <w:b/>
          <w:color w:val="auto"/>
          <w:sz w:val="24"/>
          <w:szCs w:val="24"/>
        </w:rPr>
        <w:t>gracias</w:t>
      </w:r>
      <w:proofErr w:type="spellEnd"/>
      <w:r w:rsidRPr="00750DA5">
        <w:rPr>
          <w:rFonts w:cs="Arial"/>
          <w:b/>
          <w:color w:val="auto"/>
          <w:sz w:val="24"/>
          <w:szCs w:val="24"/>
        </w:rPr>
        <w:t xml:space="preserve">, Hannes, </w:t>
      </w:r>
      <w:proofErr w:type="spellStart"/>
      <w:r w:rsidRPr="00750DA5">
        <w:rPr>
          <w:rFonts w:cs="Arial"/>
          <w:b/>
          <w:color w:val="auto"/>
          <w:sz w:val="24"/>
          <w:szCs w:val="24"/>
        </w:rPr>
        <w:t>muchas</w:t>
      </w:r>
      <w:proofErr w:type="spellEnd"/>
      <w:r w:rsidRPr="00750DA5">
        <w:rPr>
          <w:rFonts w:cs="Arial"/>
          <w:b/>
          <w:color w:val="auto"/>
          <w:sz w:val="24"/>
          <w:szCs w:val="24"/>
        </w:rPr>
        <w:t xml:space="preserve"> </w:t>
      </w:r>
      <w:proofErr w:type="spellStart"/>
      <w:r w:rsidRPr="00750DA5">
        <w:rPr>
          <w:rFonts w:cs="Arial"/>
          <w:b/>
          <w:color w:val="auto"/>
          <w:sz w:val="24"/>
          <w:szCs w:val="24"/>
        </w:rPr>
        <w:t>gracias</w:t>
      </w:r>
      <w:proofErr w:type="spellEnd"/>
      <w:r w:rsidRPr="00750DA5">
        <w:rPr>
          <w:rFonts w:cs="Arial"/>
          <w:b/>
          <w:color w:val="auto"/>
          <w:sz w:val="24"/>
          <w:szCs w:val="24"/>
        </w:rPr>
        <w:t>, Reisewelt!</w:t>
      </w:r>
    </w:p>
    <w:p w14:paraId="2098EA72" w14:textId="25189D73" w:rsidR="00274D21" w:rsidRDefault="005B023D" w:rsidP="00601E69">
      <w:pPr>
        <w:autoSpaceDE w:val="0"/>
        <w:autoSpaceDN w:val="0"/>
        <w:adjustRightInd w:val="0"/>
        <w:rPr>
          <w:rFonts w:cs="Arial"/>
          <w:color w:val="auto"/>
        </w:rPr>
      </w:pPr>
      <w:r>
        <w:rPr>
          <w:rFonts w:cs="Arial"/>
          <w:color w:val="auto"/>
        </w:rPr>
        <w:t xml:space="preserve">Chile hat in Mitteleuropa den Ruf, gut trinkbare, günstige Weine zu produzieren. Die chilenischen </w:t>
      </w:r>
      <w:proofErr w:type="spellStart"/>
      <w:r>
        <w:rPr>
          <w:rFonts w:cs="Arial"/>
          <w:color w:val="auto"/>
        </w:rPr>
        <w:t>Winemakers</w:t>
      </w:r>
      <w:proofErr w:type="spellEnd"/>
      <w:r>
        <w:rPr>
          <w:rFonts w:cs="Arial"/>
          <w:color w:val="auto"/>
        </w:rPr>
        <w:t xml:space="preserve">  können aber auch sehr elegante, strukturreiche und komplexe Weine im durchschnittlichen Preissegment von 10–45 € sowie </w:t>
      </w:r>
      <w:proofErr w:type="spellStart"/>
      <w:r>
        <w:rPr>
          <w:rFonts w:cs="Arial"/>
          <w:color w:val="auto"/>
        </w:rPr>
        <w:t>Topweine</w:t>
      </w:r>
      <w:proofErr w:type="spellEnd"/>
      <w:r>
        <w:rPr>
          <w:rFonts w:cs="Arial"/>
          <w:color w:val="auto"/>
        </w:rPr>
        <w:t xml:space="preserve"> von 100 € aufwärts kreieren. So individuell die einzelnen Weinbaubetriebe auch sind, sie alle eint das Problem der Wasserknappheit, sei es durch Konkurrenz von stark wasserbedürftigen </w:t>
      </w:r>
      <w:proofErr w:type="spellStart"/>
      <w:r>
        <w:rPr>
          <w:rFonts w:cs="Arial"/>
          <w:color w:val="auto"/>
        </w:rPr>
        <w:t>Avocadopflanzungen</w:t>
      </w:r>
      <w:proofErr w:type="spellEnd"/>
      <w:r>
        <w:rPr>
          <w:rFonts w:cs="Arial"/>
          <w:color w:val="auto"/>
        </w:rPr>
        <w:t xml:space="preserve"> oder durch viel zu wenig Niederschlag. Jeder Betrieb hat seine eigene Marketingstrategie, viele werden von Jungwinzern und/oder Jung-Kellermeistern mit innovativen Ideen geleitet, die teils Ausbildungen in den USA, in Frankreich, Spanien oder auch Deutschland gemacht haben. Der lokale Markt ist überschaubar, es gibt auch keine Heurigen oder ähnliches, sodass rund 80% in den Export gehen müssen. Je nach Größe und Strategie in Tanks und Flaschen oder nur in Flaschen. Es gibt keine Quoten und wenig Bestimmungen, so kann z.B. jeder auf das Etikett „schreiben, was er will“. Die von Hannes </w:t>
      </w:r>
      <w:proofErr w:type="spellStart"/>
      <w:r>
        <w:rPr>
          <w:rFonts w:cs="Arial"/>
          <w:color w:val="auto"/>
        </w:rPr>
        <w:t>Schönauer</w:t>
      </w:r>
      <w:proofErr w:type="spellEnd"/>
      <w:r>
        <w:rPr>
          <w:rFonts w:cs="Arial"/>
          <w:color w:val="auto"/>
        </w:rPr>
        <w:t xml:space="preserve"> sehr gut ausgewählten Weingüter, von relativ kleinen Familienbetrieben bis hin zu international ausgerichteten Big-Playern, die spannenden, interessant kommentierten Verkostungen, die gut organisierte Reise durch die Reisewelt und Hannes sowie die Möglichkeit, auch von Land (abseits des Weins) und Leuten einiges mitzubekommen, </w:t>
      </w:r>
      <w:r w:rsidR="003316BA">
        <w:rPr>
          <w:rFonts w:cs="Arial"/>
          <w:color w:val="auto"/>
        </w:rPr>
        <w:t xml:space="preserve">werden </w:t>
      </w:r>
      <w:r w:rsidR="005D0F58">
        <w:rPr>
          <w:rFonts w:cs="Arial"/>
          <w:color w:val="auto"/>
        </w:rPr>
        <w:t>die von Hannes oft gerufenen „</w:t>
      </w:r>
      <w:proofErr w:type="spellStart"/>
      <w:r w:rsidR="005D0F58">
        <w:rPr>
          <w:rFonts w:cs="Arial"/>
          <w:color w:val="auto"/>
        </w:rPr>
        <w:t>M</w:t>
      </w:r>
      <w:r w:rsidR="005D0F58" w:rsidRPr="003316BA">
        <w:rPr>
          <w:rFonts w:cs="Arial"/>
          <w:color w:val="auto"/>
        </w:rPr>
        <w:t>uchacha</w:t>
      </w:r>
      <w:r w:rsidR="005D0F58">
        <w:rPr>
          <w:rFonts w:cs="Arial"/>
          <w:color w:val="auto"/>
        </w:rPr>
        <w:t>s</w:t>
      </w:r>
      <w:proofErr w:type="spellEnd"/>
      <w:r w:rsidR="005D0F58">
        <w:rPr>
          <w:rFonts w:cs="Arial"/>
          <w:color w:val="auto"/>
        </w:rPr>
        <w:t xml:space="preserve"> y </w:t>
      </w:r>
      <w:proofErr w:type="spellStart"/>
      <w:r w:rsidR="005D0F58">
        <w:rPr>
          <w:rFonts w:cs="Arial"/>
          <w:color w:val="auto"/>
        </w:rPr>
        <w:t>M</w:t>
      </w:r>
      <w:r w:rsidR="005D0F58" w:rsidRPr="003316BA">
        <w:rPr>
          <w:rFonts w:cs="Arial"/>
          <w:color w:val="auto"/>
        </w:rPr>
        <w:t>uchach</w:t>
      </w:r>
      <w:r w:rsidR="005D0F58">
        <w:rPr>
          <w:rFonts w:cs="Arial"/>
          <w:color w:val="auto"/>
        </w:rPr>
        <w:t>os</w:t>
      </w:r>
      <w:proofErr w:type="spellEnd"/>
      <w:r w:rsidR="005D0F58">
        <w:rPr>
          <w:rFonts w:cs="Arial"/>
          <w:color w:val="auto"/>
        </w:rPr>
        <w:t>“ der</w:t>
      </w:r>
      <w:r w:rsidR="003316BA">
        <w:rPr>
          <w:rFonts w:cs="Arial"/>
          <w:color w:val="auto"/>
        </w:rPr>
        <w:t xml:space="preserve"> 8. Leserreise des „Winzers“ sicher </w:t>
      </w:r>
      <w:r w:rsidR="005D0F58">
        <w:rPr>
          <w:rFonts w:cs="Arial"/>
          <w:color w:val="auto"/>
        </w:rPr>
        <w:t xml:space="preserve">sehr </w:t>
      </w:r>
      <w:r w:rsidR="003316BA">
        <w:rPr>
          <w:rFonts w:cs="Arial"/>
          <w:color w:val="auto"/>
        </w:rPr>
        <w:t xml:space="preserve">lange in </w:t>
      </w:r>
      <w:r w:rsidR="003A60BB">
        <w:rPr>
          <w:rFonts w:cs="Arial"/>
          <w:color w:val="auto"/>
        </w:rPr>
        <w:t>guter</w:t>
      </w:r>
      <w:r w:rsidR="003316BA">
        <w:rPr>
          <w:rFonts w:cs="Arial"/>
          <w:color w:val="auto"/>
        </w:rPr>
        <w:t xml:space="preserve"> Erinnerung bleiben.</w:t>
      </w:r>
    </w:p>
    <w:p w14:paraId="5B42D9FC" w14:textId="488095A4" w:rsidR="00747E84" w:rsidRDefault="00175320" w:rsidP="00601E69">
      <w:pPr>
        <w:autoSpaceDE w:val="0"/>
        <w:autoSpaceDN w:val="0"/>
        <w:adjustRightInd w:val="0"/>
        <w:rPr>
          <w:rFonts w:cs="Arial"/>
          <w:i/>
          <w:color w:val="auto"/>
        </w:rPr>
      </w:pPr>
      <w:r w:rsidRPr="00750DA5">
        <w:rPr>
          <w:rFonts w:cs="Arial"/>
          <w:i/>
          <w:color w:val="auto"/>
        </w:rPr>
        <w:t>Text und Fotos: Gabriele Luttenberger</w:t>
      </w:r>
    </w:p>
    <w:p w14:paraId="359704DE" w14:textId="77777777" w:rsidR="00C204CC" w:rsidRDefault="00C204CC" w:rsidP="00601E69">
      <w:pPr>
        <w:autoSpaceDE w:val="0"/>
        <w:autoSpaceDN w:val="0"/>
        <w:adjustRightInd w:val="0"/>
        <w:rPr>
          <w:rFonts w:cs="Arial"/>
          <w:i/>
          <w:color w:val="auto"/>
        </w:rPr>
      </w:pPr>
    </w:p>
    <w:p w14:paraId="7796E6AE" w14:textId="77777777" w:rsidR="006D70BF" w:rsidRDefault="006D70BF" w:rsidP="00C204CC">
      <w:pPr>
        <w:tabs>
          <w:tab w:val="left" w:pos="3544"/>
        </w:tabs>
        <w:rPr>
          <w:b/>
          <w:noProof/>
          <w:sz w:val="28"/>
          <w:szCs w:val="28"/>
          <w:lang w:val="de-DE" w:eastAsia="de-DE"/>
        </w:rPr>
      </w:pPr>
    </w:p>
    <w:p w14:paraId="5E8E3F5A" w14:textId="77777777" w:rsidR="00C204CC" w:rsidRPr="002E1762" w:rsidRDefault="00C204CC" w:rsidP="00C204CC">
      <w:pPr>
        <w:tabs>
          <w:tab w:val="left" w:pos="3544"/>
        </w:tabs>
        <w:rPr>
          <w:b/>
          <w:noProof/>
          <w:sz w:val="28"/>
          <w:szCs w:val="28"/>
          <w:lang w:val="de-DE" w:eastAsia="de-DE"/>
        </w:rPr>
      </w:pPr>
      <w:r w:rsidRPr="002E1762">
        <w:rPr>
          <w:b/>
          <w:noProof/>
          <w:sz w:val="28"/>
          <w:szCs w:val="28"/>
          <w:lang w:val="de-DE" w:eastAsia="de-DE"/>
        </w:rPr>
        <w:t>Was wir sonst noch alles sahen</w:t>
      </w:r>
      <w:r>
        <w:rPr>
          <w:b/>
          <w:noProof/>
          <w:sz w:val="28"/>
          <w:szCs w:val="28"/>
          <w:lang w:val="de-DE" w:eastAsia="de-DE"/>
        </w:rPr>
        <w:t xml:space="preserve"> (und teils genossen)</w:t>
      </w:r>
      <w:r w:rsidRPr="002E1762">
        <w:rPr>
          <w:b/>
          <w:noProof/>
          <w:sz w:val="28"/>
          <w:szCs w:val="28"/>
          <w:lang w:val="de-DE" w:eastAsia="de-DE"/>
        </w:rPr>
        <w:t>:</w:t>
      </w:r>
    </w:p>
    <w:p w14:paraId="12215B08" w14:textId="77777777" w:rsidR="00C204CC" w:rsidRPr="00D37644" w:rsidRDefault="00C204CC" w:rsidP="00C204CC">
      <w:pPr>
        <w:pStyle w:val="Listenabsatz"/>
        <w:numPr>
          <w:ilvl w:val="0"/>
          <w:numId w:val="9"/>
        </w:numPr>
        <w:ind w:left="284" w:hanging="720"/>
        <w:rPr>
          <w:rFonts w:eastAsia="Times New Roman" w:cs="Arial"/>
          <w:color w:val="auto"/>
          <w:lang w:eastAsia="de-AT"/>
        </w:rPr>
      </w:pPr>
      <w:r w:rsidRPr="00D37644">
        <w:rPr>
          <w:rFonts w:eastAsia="Times New Roman" w:cs="Arial"/>
          <w:b/>
          <w:color w:val="auto"/>
          <w:lang w:eastAsia="de-AT"/>
        </w:rPr>
        <w:t xml:space="preserve">Santiago de Chile: </w:t>
      </w:r>
      <w:r w:rsidRPr="00D37644">
        <w:rPr>
          <w:rFonts w:eastAsia="Times New Roman" w:cs="Arial"/>
          <w:color w:val="auto"/>
          <w:lang w:eastAsia="de-AT"/>
        </w:rPr>
        <w:t xml:space="preserve">Wegen der seit Oktober 2019 täglichen, vielfach gewalttätigen Unruhen (am 7./8. März hätte über ein neues Referendum abgestimmt werden sollen) war eine Erkundung der Metropole mit modernen Hochhäusern, Einkaufsstraßen, Lokalvierteln, spanischen Kolonialgebäuden und U-Bahnsystem (am Rande leider auch mit Slums) nur begrenzt möglich. </w:t>
      </w:r>
    </w:p>
    <w:p w14:paraId="24ADF4A2" w14:textId="77777777" w:rsidR="00C204CC" w:rsidRDefault="00C204CC" w:rsidP="00C204CC">
      <w:pPr>
        <w:pStyle w:val="Listenabsatz"/>
        <w:numPr>
          <w:ilvl w:val="0"/>
          <w:numId w:val="9"/>
        </w:numPr>
        <w:ind w:left="284" w:hanging="720"/>
        <w:rPr>
          <w:rFonts w:eastAsia="Times New Roman" w:cs="Arial"/>
          <w:color w:val="auto"/>
          <w:lang w:eastAsia="de-AT"/>
        </w:rPr>
      </w:pPr>
      <w:r w:rsidRPr="000F0E77">
        <w:rPr>
          <w:rFonts w:eastAsia="Times New Roman" w:cs="Arial"/>
          <w:b/>
          <w:color w:val="auto"/>
          <w:lang w:eastAsia="de-AT"/>
        </w:rPr>
        <w:t xml:space="preserve">Concepcion: </w:t>
      </w:r>
      <w:r w:rsidRPr="000F0E77">
        <w:rPr>
          <w:rFonts w:eastAsia="Times New Roman" w:cs="Arial"/>
          <w:color w:val="auto"/>
          <w:lang w:eastAsia="de-AT"/>
        </w:rPr>
        <w:t xml:space="preserve">Ein Rundgang durch die Universitätsstadt mutete uns fast wie im Kriegsgebiet an – wegen der Unruhen sind die Häuser und Geschäfte in vielen Stadtvierteln oft bis in den 2. Stock total verbarrikadiert; Pflastersteine wurden herausgerissen, </w:t>
      </w:r>
      <w:proofErr w:type="spellStart"/>
      <w:r w:rsidRPr="000F0E77">
        <w:rPr>
          <w:rFonts w:eastAsia="Times New Roman" w:cs="Arial"/>
          <w:color w:val="auto"/>
          <w:lang w:eastAsia="de-AT"/>
        </w:rPr>
        <w:t>detto</w:t>
      </w:r>
      <w:proofErr w:type="spellEnd"/>
      <w:r w:rsidRPr="000F0E77">
        <w:rPr>
          <w:rFonts w:eastAsia="Times New Roman" w:cs="Arial"/>
          <w:color w:val="auto"/>
          <w:lang w:eastAsia="de-AT"/>
        </w:rPr>
        <w:t xml:space="preserve"> Parkbänke, Ampelanlagen u.a.m</w:t>
      </w:r>
      <w:r>
        <w:rPr>
          <w:rFonts w:eastAsia="Times New Roman" w:cs="Arial"/>
          <w:color w:val="auto"/>
          <w:lang w:eastAsia="de-AT"/>
        </w:rPr>
        <w:t>.</w:t>
      </w:r>
    </w:p>
    <w:p w14:paraId="408EC391" w14:textId="77777777" w:rsidR="00C204CC" w:rsidRDefault="00C204CC" w:rsidP="00C204CC">
      <w:pPr>
        <w:pStyle w:val="Listenabsatz"/>
        <w:numPr>
          <w:ilvl w:val="0"/>
          <w:numId w:val="9"/>
        </w:numPr>
        <w:ind w:left="284" w:hanging="720"/>
        <w:rPr>
          <w:rFonts w:eastAsia="Times New Roman" w:cs="Arial"/>
          <w:color w:val="auto"/>
          <w:lang w:eastAsia="de-AT"/>
        </w:rPr>
      </w:pPr>
      <w:r w:rsidRPr="000F0E77">
        <w:rPr>
          <w:rFonts w:eastAsia="Times New Roman" w:cs="Arial"/>
          <w:b/>
          <w:color w:val="auto"/>
          <w:lang w:eastAsia="de-AT"/>
        </w:rPr>
        <w:t>Obst- und Gemüsemarkt</w:t>
      </w:r>
      <w:r w:rsidRPr="000F0E77">
        <w:rPr>
          <w:rFonts w:eastAsia="Times New Roman" w:cs="Arial"/>
          <w:color w:val="auto"/>
          <w:lang w:eastAsia="de-AT"/>
        </w:rPr>
        <w:t xml:space="preserve"> </w:t>
      </w:r>
      <w:r w:rsidRPr="00E10775">
        <w:rPr>
          <w:rFonts w:eastAsia="Times New Roman" w:cs="Arial"/>
          <w:color w:val="auto"/>
          <w:lang w:eastAsia="de-AT"/>
        </w:rPr>
        <w:t xml:space="preserve">in </w:t>
      </w:r>
      <w:r w:rsidRPr="00E10775">
        <w:rPr>
          <w:rStyle w:val="Herausstellen"/>
          <w:rFonts w:eastAsia="Times New Roman"/>
          <w:i w:val="0"/>
        </w:rPr>
        <w:t>Concepción</w:t>
      </w:r>
      <w:r w:rsidRPr="00E10775">
        <w:rPr>
          <w:rFonts w:eastAsia="Times New Roman" w:cs="Arial"/>
          <w:color w:val="auto"/>
          <w:lang w:eastAsia="de-AT"/>
        </w:rPr>
        <w:t>: Berge</w:t>
      </w:r>
      <w:r w:rsidRPr="000F0E77">
        <w:rPr>
          <w:rFonts w:eastAsia="Times New Roman" w:cs="Arial"/>
          <w:color w:val="auto"/>
          <w:lang w:eastAsia="de-AT"/>
        </w:rPr>
        <w:t xml:space="preserve"> von Gemüse und Obst in einer bunten Farbenpracht</w:t>
      </w:r>
    </w:p>
    <w:p w14:paraId="3FF16DEA" w14:textId="77777777" w:rsidR="00C204CC" w:rsidRPr="00FE7F64" w:rsidRDefault="00C204CC" w:rsidP="00C204CC">
      <w:pPr>
        <w:pStyle w:val="Listenabsatz"/>
        <w:numPr>
          <w:ilvl w:val="0"/>
          <w:numId w:val="9"/>
        </w:numPr>
        <w:tabs>
          <w:tab w:val="left" w:pos="3544"/>
        </w:tabs>
        <w:ind w:left="284" w:hanging="720"/>
        <w:rPr>
          <w:rFonts w:cs="Arial"/>
          <w:color w:val="auto"/>
          <w:szCs w:val="22"/>
        </w:rPr>
      </w:pPr>
      <w:r w:rsidRPr="00D37644">
        <w:rPr>
          <w:rFonts w:cs="Arial"/>
          <w:szCs w:val="22"/>
        </w:rPr>
        <w:t xml:space="preserve">Die berühmte </w:t>
      </w:r>
      <w:proofErr w:type="spellStart"/>
      <w:r w:rsidRPr="00D37644">
        <w:rPr>
          <w:rFonts w:cs="Arial"/>
          <w:b/>
          <w:szCs w:val="22"/>
        </w:rPr>
        <w:t>Panamerica</w:t>
      </w:r>
      <w:proofErr w:type="spellEnd"/>
      <w:r>
        <w:rPr>
          <w:rFonts w:cs="Arial"/>
          <w:b/>
          <w:szCs w:val="22"/>
        </w:rPr>
        <w:t>:</w:t>
      </w:r>
      <w:r>
        <w:rPr>
          <w:rFonts w:cs="Arial"/>
          <w:szCs w:val="22"/>
        </w:rPr>
        <w:t xml:space="preserve"> </w:t>
      </w:r>
      <w:r w:rsidRPr="00D37644">
        <w:rPr>
          <w:rStyle w:val="e24kjd"/>
          <w:rFonts w:eastAsia="Times New Roman"/>
        </w:rPr>
        <w:t xml:space="preserve">ein System von Schnellstraßen (ca. 45.000 km), das Alaska und Feuerland </w:t>
      </w:r>
      <w:proofErr w:type="spellStart"/>
      <w:r w:rsidRPr="00D37644">
        <w:rPr>
          <w:rStyle w:val="e24kjd"/>
          <w:rFonts w:eastAsia="Times New Roman"/>
        </w:rPr>
        <w:t>verbindet</w:t>
      </w:r>
      <w:r>
        <w:rPr>
          <w:rFonts w:cs="Arial"/>
          <w:szCs w:val="22"/>
        </w:rPr>
        <w:t>;</w:t>
      </w:r>
      <w:r w:rsidRPr="00D37644">
        <w:rPr>
          <w:rFonts w:cs="Arial"/>
          <w:szCs w:val="22"/>
        </w:rPr>
        <w:t>in</w:t>
      </w:r>
      <w:proofErr w:type="spellEnd"/>
      <w:r w:rsidRPr="00D37644">
        <w:rPr>
          <w:rFonts w:cs="Arial"/>
          <w:szCs w:val="22"/>
        </w:rPr>
        <w:t xml:space="preserve"> Zentralchile immer wieder links und rechts von teils </w:t>
      </w:r>
      <w:r w:rsidRPr="00A37337">
        <w:rPr>
          <w:rFonts w:cs="Arial"/>
          <w:color w:val="auto"/>
          <w:szCs w:val="22"/>
        </w:rPr>
        <w:t xml:space="preserve">staubigen Siedlungen, Obst- und Gemüseständen sowie </w:t>
      </w:r>
      <w:r w:rsidRPr="00FE7F64">
        <w:rPr>
          <w:rFonts w:cs="Arial"/>
          <w:color w:val="auto"/>
          <w:szCs w:val="22"/>
        </w:rPr>
        <w:t>Schnellimbiss-Hütten gesäumt</w:t>
      </w:r>
    </w:p>
    <w:p w14:paraId="2C12747D" w14:textId="5F32A422" w:rsidR="00C204CC" w:rsidRPr="00FE7F64" w:rsidRDefault="00C204CC" w:rsidP="00C204CC">
      <w:pPr>
        <w:pStyle w:val="Listenabsatz"/>
        <w:numPr>
          <w:ilvl w:val="0"/>
          <w:numId w:val="9"/>
        </w:numPr>
        <w:ind w:left="284" w:hanging="720"/>
        <w:rPr>
          <w:rFonts w:eastAsia="Times New Roman" w:cs="Arial"/>
          <w:b/>
          <w:color w:val="auto"/>
          <w:lang w:eastAsia="de-AT"/>
        </w:rPr>
      </w:pPr>
      <w:proofErr w:type="spellStart"/>
      <w:r w:rsidRPr="00FE7F64">
        <w:rPr>
          <w:rFonts w:eastAsia="Times New Roman" w:cs="Arial"/>
          <w:b/>
          <w:color w:val="auto"/>
          <w:lang w:eastAsia="de-AT"/>
        </w:rPr>
        <w:t>Valpareiso</w:t>
      </w:r>
      <w:proofErr w:type="spellEnd"/>
      <w:r w:rsidRPr="00FE7F64">
        <w:rPr>
          <w:rFonts w:eastAsia="Times New Roman" w:cs="Arial"/>
          <w:b/>
          <w:color w:val="auto"/>
          <w:lang w:eastAsia="de-AT"/>
        </w:rPr>
        <w:t xml:space="preserve">: </w:t>
      </w:r>
      <w:r w:rsidRPr="00FE7F64">
        <w:rPr>
          <w:rFonts w:eastAsia="Times New Roman"/>
          <w:color w:val="auto"/>
        </w:rPr>
        <w:t xml:space="preserve">eine chilenische Hafenstadt, die für ihre steile </w:t>
      </w:r>
      <w:r w:rsidR="00FE7F64" w:rsidRPr="00FE7F64">
        <w:rPr>
          <w:rFonts w:eastAsia="Times New Roman"/>
          <w:color w:val="auto"/>
        </w:rPr>
        <w:t xml:space="preserve">knapp </w:t>
      </w:r>
      <w:r w:rsidRPr="00FE7F64">
        <w:rPr>
          <w:rFonts w:eastAsia="Times New Roman"/>
          <w:color w:val="auto"/>
        </w:rPr>
        <w:t>120 Jahre alte Seilbahn und Hügel mit farbenfrohen Häusern mit vielfach beeindruckenden Graffitis bekannt ist</w:t>
      </w:r>
    </w:p>
    <w:p w14:paraId="5B0BA804" w14:textId="77777777" w:rsidR="00C204CC" w:rsidRPr="00D37644" w:rsidRDefault="00C204CC" w:rsidP="00C204CC">
      <w:pPr>
        <w:pStyle w:val="Listenabsatz"/>
        <w:numPr>
          <w:ilvl w:val="0"/>
          <w:numId w:val="9"/>
        </w:numPr>
        <w:ind w:left="284" w:hanging="720"/>
        <w:rPr>
          <w:rFonts w:eastAsia="Times New Roman" w:cs="Arial"/>
          <w:b/>
          <w:color w:val="auto"/>
          <w:lang w:eastAsia="de-AT"/>
        </w:rPr>
      </w:pPr>
      <w:r w:rsidRPr="00FE7F64">
        <w:rPr>
          <w:rFonts w:eastAsia="Times New Roman" w:cs="Arial"/>
          <w:b/>
          <w:color w:val="auto"/>
          <w:lang w:eastAsia="de-AT"/>
        </w:rPr>
        <w:t xml:space="preserve">Strand &amp; Seebären: </w:t>
      </w:r>
      <w:r w:rsidRPr="00FE7F64">
        <w:rPr>
          <w:rFonts w:eastAsia="Times New Roman" w:cs="Arial"/>
          <w:color w:val="auto"/>
          <w:lang w:eastAsia="de-AT"/>
        </w:rPr>
        <w:t>Bei einem Abstecher zum Pazifik bei der Mündung</w:t>
      </w:r>
      <w:r>
        <w:rPr>
          <w:rFonts w:eastAsia="Times New Roman" w:cs="Arial"/>
          <w:color w:val="auto"/>
          <w:lang w:eastAsia="de-AT"/>
        </w:rPr>
        <w:t xml:space="preserve"> des Bio-Bio konnten wir uns am pechschwarzen Strand frische Meeresluft um die Ohren wehen lassen; eine kleine </w:t>
      </w:r>
      <w:proofErr w:type="spellStart"/>
      <w:r>
        <w:rPr>
          <w:rFonts w:eastAsia="Times New Roman" w:cs="Arial"/>
          <w:color w:val="auto"/>
          <w:lang w:eastAsia="de-AT"/>
        </w:rPr>
        <w:t>Schifferlfahrt</w:t>
      </w:r>
      <w:proofErr w:type="spellEnd"/>
      <w:r>
        <w:rPr>
          <w:rFonts w:eastAsia="Times New Roman" w:cs="Arial"/>
          <w:color w:val="auto"/>
          <w:lang w:eastAsia="de-AT"/>
        </w:rPr>
        <w:t xml:space="preserve"> führte uns an einer Seebären-Kolonie vorbei</w:t>
      </w:r>
    </w:p>
    <w:p w14:paraId="5D4A1D45" w14:textId="11093B28" w:rsidR="00C204CC" w:rsidRPr="00C204CC" w:rsidRDefault="00C204CC" w:rsidP="00C204CC">
      <w:pPr>
        <w:pStyle w:val="Listenabsatz"/>
        <w:numPr>
          <w:ilvl w:val="0"/>
          <w:numId w:val="9"/>
        </w:numPr>
        <w:tabs>
          <w:tab w:val="left" w:pos="3544"/>
        </w:tabs>
        <w:ind w:left="284" w:hanging="720"/>
        <w:rPr>
          <w:rFonts w:cs="Arial"/>
          <w:color w:val="auto"/>
          <w:szCs w:val="22"/>
        </w:rPr>
      </w:pPr>
      <w:r>
        <w:rPr>
          <w:rFonts w:cs="Arial"/>
          <w:color w:val="auto"/>
          <w:szCs w:val="22"/>
        </w:rPr>
        <w:t>Und natürlich k</w:t>
      </w:r>
      <w:r w:rsidRPr="00A37337">
        <w:rPr>
          <w:rFonts w:cs="Arial"/>
          <w:color w:val="auto"/>
          <w:szCs w:val="22"/>
        </w:rPr>
        <w:t xml:space="preserve">östliches </w:t>
      </w:r>
      <w:r w:rsidRPr="00A37337">
        <w:rPr>
          <w:rFonts w:cs="Arial"/>
          <w:b/>
          <w:color w:val="auto"/>
          <w:szCs w:val="22"/>
        </w:rPr>
        <w:t>Essen</w:t>
      </w:r>
      <w:r w:rsidRPr="00A37337">
        <w:rPr>
          <w:rFonts w:cs="Arial"/>
          <w:color w:val="auto"/>
          <w:szCs w:val="22"/>
        </w:rPr>
        <w:t xml:space="preserve"> wie das </w:t>
      </w:r>
      <w:proofErr w:type="spellStart"/>
      <w:r w:rsidRPr="00A37337">
        <w:rPr>
          <w:rFonts w:cs="Arial"/>
          <w:color w:val="auto"/>
          <w:szCs w:val="22"/>
        </w:rPr>
        <w:t>Asada</w:t>
      </w:r>
      <w:proofErr w:type="spellEnd"/>
      <w:r w:rsidRPr="00A37337">
        <w:rPr>
          <w:rFonts w:cs="Arial"/>
          <w:color w:val="auto"/>
          <w:szCs w:val="22"/>
        </w:rPr>
        <w:t xml:space="preserve">, die chilenische Form des Grillens, bei dem </w:t>
      </w:r>
      <w:r>
        <w:rPr>
          <w:rFonts w:cs="Arial"/>
          <w:color w:val="auto"/>
          <w:szCs w:val="22"/>
        </w:rPr>
        <w:t xml:space="preserve">auch </w:t>
      </w:r>
      <w:r w:rsidRPr="00A37337">
        <w:rPr>
          <w:rFonts w:cs="Arial"/>
          <w:color w:val="auto"/>
          <w:szCs w:val="22"/>
        </w:rPr>
        <w:t>Blutwurst nicht fehlen darf; perfekt zubereitete Steaks, Frischfisch aus dem Pazifik, bunte Salate u.v.m.</w:t>
      </w:r>
    </w:p>
    <w:p w14:paraId="7DA28AC4" w14:textId="77777777" w:rsidR="00C204CC" w:rsidRDefault="00C204CC" w:rsidP="00601E69">
      <w:pPr>
        <w:autoSpaceDE w:val="0"/>
        <w:autoSpaceDN w:val="0"/>
        <w:adjustRightInd w:val="0"/>
        <w:rPr>
          <w:rFonts w:cs="Arial"/>
          <w:i/>
          <w:color w:val="auto"/>
        </w:rPr>
      </w:pPr>
    </w:p>
    <w:p w14:paraId="3B37FD31" w14:textId="77777777" w:rsidR="00D83618" w:rsidRDefault="00D83618" w:rsidP="00601E69">
      <w:pPr>
        <w:autoSpaceDE w:val="0"/>
        <w:autoSpaceDN w:val="0"/>
        <w:adjustRightInd w:val="0"/>
        <w:rPr>
          <w:rFonts w:cs="Arial"/>
          <w:i/>
          <w:color w:val="auto"/>
        </w:rPr>
      </w:pPr>
    </w:p>
    <w:p w14:paraId="2D9423CE" w14:textId="19858546" w:rsidR="006D70BF" w:rsidRPr="005C2673" w:rsidRDefault="006D70BF" w:rsidP="006D70BF">
      <w:pPr>
        <w:pStyle w:val="Formatvorlage1"/>
        <w:tabs>
          <w:tab w:val="left" w:pos="3544"/>
        </w:tabs>
        <w:ind w:right="640"/>
        <w:rPr>
          <w:rFonts w:ascii="Arial" w:hAnsi="Arial" w:cs="Arial"/>
          <w:noProof/>
          <w:u w:val="single"/>
          <w:lang w:eastAsia="de-DE"/>
        </w:rPr>
      </w:pPr>
      <w:r>
        <w:rPr>
          <w:rFonts w:ascii="Arial" w:hAnsi="Arial" w:cs="Arial"/>
          <w:noProof/>
          <w:u w:val="single"/>
          <w:lang w:eastAsia="de-DE"/>
        </w:rPr>
        <w:t>Infobox I</w:t>
      </w:r>
    </w:p>
    <w:p w14:paraId="272E6FAD" w14:textId="77777777" w:rsidR="006D70BF" w:rsidRPr="005C2673" w:rsidRDefault="006D70BF" w:rsidP="006D70BF">
      <w:pPr>
        <w:pStyle w:val="Formatvorlage1"/>
        <w:tabs>
          <w:tab w:val="left" w:pos="3544"/>
        </w:tabs>
        <w:ind w:right="640"/>
        <w:rPr>
          <w:rFonts w:ascii="Arial" w:hAnsi="Arial" w:cs="Arial"/>
          <w:b/>
          <w:noProof/>
          <w:sz w:val="28"/>
          <w:szCs w:val="28"/>
          <w:lang w:eastAsia="de-DE"/>
        </w:rPr>
      </w:pPr>
      <w:r>
        <w:rPr>
          <w:rFonts w:ascii="Arial" w:hAnsi="Arial" w:cs="Arial"/>
          <w:b/>
          <w:noProof/>
          <w:sz w:val="28"/>
          <w:szCs w:val="28"/>
          <w:lang w:eastAsia="de-DE"/>
        </w:rPr>
        <w:t>Chile: Boomender Weinanbau auf 900 km Länge</w:t>
      </w:r>
    </w:p>
    <w:p w14:paraId="3B7F1185" w14:textId="77777777" w:rsidR="006D70BF" w:rsidRPr="00CD1E41" w:rsidRDefault="006D70BF" w:rsidP="006D70BF">
      <w:pPr>
        <w:pStyle w:val="StandardWeb"/>
        <w:spacing w:before="0" w:line="240" w:lineRule="auto"/>
        <w:jc w:val="left"/>
        <w:rPr>
          <w:noProof/>
          <w:lang w:eastAsia="de-DE"/>
        </w:rPr>
      </w:pPr>
      <w:r>
        <w:rPr>
          <w:noProof/>
          <w:lang w:eastAsia="de-DE"/>
        </w:rPr>
        <w:lastRenderedPageBreak/>
        <w:t>Unglaubliche 4.400 km entlang des Pazifiks erstreckt sich das schmale, südamerikanische Weinbauland Chile, das auf einem kleinen Stück im Norden von Peru, im Nordosten von Bolivien und am längsten im Osten von Argentinien begrenzt und von den östlichen Nachbarstaaten durch die Andenkette getrennt ist. Auf dieser Länge finden sich bis auf das tropische alle Klimate, von der staubtrockenen Atacama-Wüste im Norden bis zu der</w:t>
      </w:r>
      <w:r w:rsidRPr="003C10EE">
        <w:rPr>
          <w:noProof/>
          <w:lang w:eastAsia="de-DE"/>
        </w:rPr>
        <w:t xml:space="preserve"> gemäßigten Zone</w:t>
      </w:r>
      <w:r>
        <w:rPr>
          <w:noProof/>
          <w:lang w:eastAsia="de-DE"/>
        </w:rPr>
        <w:t xml:space="preserve"> Patagoniens mit </w:t>
      </w:r>
      <w:r w:rsidRPr="003C10EE">
        <w:rPr>
          <w:noProof/>
          <w:lang w:eastAsia="de-DE"/>
        </w:rPr>
        <w:t xml:space="preserve">Gletscherfjorden und </w:t>
      </w:r>
      <w:r>
        <w:rPr>
          <w:noProof/>
          <w:lang w:eastAsia="de-DE"/>
        </w:rPr>
        <w:t xml:space="preserve">auch kalten </w:t>
      </w:r>
      <w:r w:rsidRPr="00325BAB">
        <w:rPr>
          <w:noProof/>
          <w:lang w:eastAsia="de-DE"/>
        </w:rPr>
        <w:t>Regenwäldern</w:t>
      </w:r>
      <w:r w:rsidRPr="003C10EE">
        <w:rPr>
          <w:noProof/>
          <w:lang w:eastAsia="de-DE"/>
        </w:rPr>
        <w:t xml:space="preserve"> im Süden. Die beste Klimazone für den Weinbau liegt i</w:t>
      </w:r>
      <w:r>
        <w:rPr>
          <w:noProof/>
          <w:lang w:eastAsia="de-DE"/>
        </w:rPr>
        <w:t>m fruchtbaren</w:t>
      </w:r>
      <w:r w:rsidRPr="003C10EE">
        <w:rPr>
          <w:noProof/>
          <w:lang w:eastAsia="de-DE"/>
        </w:rPr>
        <w:t xml:space="preserve"> Zentralchile, </w:t>
      </w:r>
      <w:r>
        <w:rPr>
          <w:noProof/>
          <w:lang w:eastAsia="de-DE"/>
        </w:rPr>
        <w:t xml:space="preserve">zwischen dem 30. und 38. südlichen Breitengrad, beginnend mit dem </w:t>
      </w:r>
      <w:r w:rsidRPr="008E2180">
        <w:rPr>
          <w:noProof/>
          <w:lang w:eastAsia="de-DE"/>
        </w:rPr>
        <w:t xml:space="preserve">Elqui-Tal </w:t>
      </w:r>
      <w:r>
        <w:rPr>
          <w:noProof/>
          <w:lang w:eastAsia="de-DE"/>
        </w:rPr>
        <w:t>rund 420</w:t>
      </w:r>
      <w:r w:rsidRPr="008E2180">
        <w:rPr>
          <w:noProof/>
          <w:lang w:eastAsia="de-DE"/>
        </w:rPr>
        <w:t xml:space="preserve"> </w:t>
      </w:r>
      <w:r>
        <w:rPr>
          <w:noProof/>
          <w:lang w:eastAsia="de-DE"/>
        </w:rPr>
        <w:t>km</w:t>
      </w:r>
      <w:r w:rsidRPr="008E2180">
        <w:rPr>
          <w:noProof/>
          <w:lang w:eastAsia="de-DE"/>
        </w:rPr>
        <w:t xml:space="preserve"> </w:t>
      </w:r>
      <w:r w:rsidRPr="00325BAB">
        <w:rPr>
          <w:noProof/>
          <w:lang w:eastAsia="de-DE"/>
        </w:rPr>
        <w:t>nördl</w:t>
      </w:r>
      <w:r w:rsidRPr="00253932">
        <w:rPr>
          <w:noProof/>
          <w:lang w:eastAsia="de-DE"/>
        </w:rPr>
        <w:t xml:space="preserve">ich </w:t>
      </w:r>
      <w:r>
        <w:rPr>
          <w:noProof/>
          <w:lang w:eastAsia="de-DE"/>
        </w:rPr>
        <w:t>der Großmetropole</w:t>
      </w:r>
      <w:r w:rsidRPr="003C10EE">
        <w:rPr>
          <w:noProof/>
          <w:lang w:eastAsia="de-DE"/>
        </w:rPr>
        <w:t xml:space="preserve"> </w:t>
      </w:r>
      <w:r w:rsidRPr="003C10EE">
        <w:rPr>
          <w:noProof/>
          <w:lang w:eastAsia="de-DE"/>
        </w:rPr>
        <w:fldChar w:fldCharType="begin"/>
      </w:r>
      <w:r w:rsidRPr="003C10EE">
        <w:rPr>
          <w:noProof/>
          <w:lang w:eastAsia="de-DE"/>
        </w:rPr>
        <w:instrText xml:space="preserve"> HYPERLINK "https://de.wikipedia.org/wiki/Santiago_de_Chile" \t "_blank" </w:instrText>
      </w:r>
      <w:r w:rsidRPr="003C10EE">
        <w:rPr>
          <w:noProof/>
          <w:lang w:eastAsia="de-DE"/>
        </w:rPr>
      </w:r>
      <w:r w:rsidRPr="003C10EE">
        <w:rPr>
          <w:noProof/>
          <w:lang w:eastAsia="de-DE"/>
        </w:rPr>
        <w:fldChar w:fldCharType="separate"/>
      </w:r>
      <w:r w:rsidRPr="003C10EE">
        <w:rPr>
          <w:noProof/>
          <w:lang w:eastAsia="de-DE"/>
        </w:rPr>
        <w:t>Santiago</w:t>
      </w:r>
      <w:r w:rsidRPr="003C10EE">
        <w:rPr>
          <w:noProof/>
          <w:lang w:eastAsia="de-DE"/>
        </w:rPr>
        <w:fldChar w:fldCharType="end"/>
      </w:r>
      <w:r w:rsidRPr="003C10EE">
        <w:rPr>
          <w:noProof/>
          <w:lang w:eastAsia="de-DE"/>
        </w:rPr>
        <w:t xml:space="preserve"> der Chile </w:t>
      </w:r>
      <w:r>
        <w:rPr>
          <w:noProof/>
          <w:lang w:eastAsia="de-DE"/>
        </w:rPr>
        <w:t xml:space="preserve">(7 Mio. Einwohner) </w:t>
      </w:r>
      <w:r w:rsidRPr="003C10EE">
        <w:rPr>
          <w:noProof/>
          <w:lang w:eastAsia="de-DE"/>
        </w:rPr>
        <w:t xml:space="preserve">bis </w:t>
      </w:r>
      <w:r w:rsidRPr="008E2180">
        <w:rPr>
          <w:noProof/>
          <w:lang w:eastAsia="de-DE"/>
        </w:rPr>
        <w:t xml:space="preserve">rund </w:t>
      </w:r>
      <w:r>
        <w:rPr>
          <w:noProof/>
          <w:lang w:eastAsia="de-DE"/>
        </w:rPr>
        <w:t>46</w:t>
      </w:r>
      <w:r w:rsidRPr="008E2180">
        <w:rPr>
          <w:noProof/>
          <w:lang w:eastAsia="de-DE"/>
        </w:rPr>
        <w:t>0 km</w:t>
      </w:r>
      <w:r>
        <w:rPr>
          <w:noProof/>
          <w:lang w:eastAsia="de-DE"/>
        </w:rPr>
        <w:t xml:space="preserve"> </w:t>
      </w:r>
      <w:r w:rsidRPr="003C10EE">
        <w:rPr>
          <w:noProof/>
          <w:lang w:eastAsia="de-DE"/>
        </w:rPr>
        <w:t xml:space="preserve">südlich </w:t>
      </w:r>
      <w:r>
        <w:rPr>
          <w:noProof/>
          <w:lang w:eastAsia="de-DE"/>
        </w:rPr>
        <w:t xml:space="preserve">bis </w:t>
      </w:r>
      <w:r w:rsidRPr="003C10EE">
        <w:rPr>
          <w:noProof/>
          <w:lang w:eastAsia="de-DE"/>
        </w:rPr>
        <w:t>zum Bio-Bio</w:t>
      </w:r>
      <w:r>
        <w:rPr>
          <w:noProof/>
          <w:lang w:eastAsia="de-DE"/>
        </w:rPr>
        <w:t>-Tal</w:t>
      </w:r>
      <w:r w:rsidRPr="003C10EE">
        <w:rPr>
          <w:noProof/>
          <w:lang w:eastAsia="de-DE"/>
        </w:rPr>
        <w:t xml:space="preserve">. </w:t>
      </w:r>
      <w:r w:rsidRPr="00CD1E41">
        <w:rPr>
          <w:noProof/>
          <w:lang w:eastAsia="de-DE"/>
        </w:rPr>
        <w:t xml:space="preserve">Die rund </w:t>
      </w:r>
      <w:r>
        <w:rPr>
          <w:noProof/>
          <w:lang w:eastAsia="de-DE"/>
        </w:rPr>
        <w:t>1</w:t>
      </w:r>
      <w:r w:rsidRPr="00CD1E41">
        <w:rPr>
          <w:noProof/>
          <w:lang w:eastAsia="de-DE"/>
        </w:rPr>
        <w:t>36</w:t>
      </w:r>
      <w:r w:rsidRPr="00CA785D">
        <w:rPr>
          <w:noProof/>
          <w:lang w:eastAsia="de-DE"/>
        </w:rPr>
        <w:t xml:space="preserve">.000 ha Weinfläche werden von ca. 220 Weinbaubetrieben bewirtschaftet, wobei 100–200-ha große Betriebe noch als „klein” gelten (die größte Weinkellerei ist die Aktiengesellschaft mit rund 4.500 ha in ganz Chile verteilt). Der Weinboom hat Anfang der 1990er-Jahre nach dem Ende des </w:t>
      </w:r>
      <w:r w:rsidRPr="00CA785D">
        <w:rPr>
          <w:iCs/>
          <w:noProof/>
          <w:lang w:eastAsia="de-DE"/>
        </w:rPr>
        <w:t>Pinochet</w:t>
      </w:r>
      <w:r w:rsidRPr="00CA785D">
        <w:rPr>
          <w:noProof/>
          <w:lang w:eastAsia="de-DE"/>
        </w:rPr>
        <w:t>-Regimes</w:t>
      </w:r>
      <w:r w:rsidRPr="00CD1E41">
        <w:rPr>
          <w:noProof/>
          <w:lang w:eastAsia="de-DE"/>
        </w:rPr>
        <w:t xml:space="preserve"> im südlicheren Itata-Tal begonnen.</w:t>
      </w:r>
    </w:p>
    <w:p w14:paraId="14CFF4B5" w14:textId="77777777" w:rsidR="006D70BF" w:rsidRPr="00CD1E41" w:rsidRDefault="006D70BF" w:rsidP="006D70BF">
      <w:pPr>
        <w:pStyle w:val="Formatvorlage1"/>
        <w:tabs>
          <w:tab w:val="left" w:pos="3544"/>
        </w:tabs>
        <w:ind w:right="640"/>
        <w:rPr>
          <w:rFonts w:ascii="Arial" w:hAnsi="Arial" w:cs="Arial"/>
          <w:b/>
          <w:noProof/>
          <w:color w:val="auto"/>
          <w:sz w:val="20"/>
          <w:lang w:val="de-AT" w:eastAsia="de-DE"/>
        </w:rPr>
      </w:pPr>
      <w:r>
        <w:rPr>
          <w:rFonts w:ascii="Arial" w:hAnsi="Arial" w:cs="Arial"/>
          <w:b/>
          <w:noProof/>
          <w:color w:val="auto"/>
          <w:sz w:val="20"/>
          <w:lang w:val="de-AT" w:eastAsia="de-DE"/>
        </w:rPr>
        <w:t>Kühle Nächte, heiße Tage</w:t>
      </w:r>
    </w:p>
    <w:p w14:paraId="08EB91FC" w14:textId="77777777" w:rsidR="006D70BF" w:rsidRPr="00CD1E41" w:rsidRDefault="006D70BF" w:rsidP="006D70BF">
      <w:pPr>
        <w:pStyle w:val="Formatvorlage1"/>
        <w:tabs>
          <w:tab w:val="left" w:pos="3544"/>
        </w:tabs>
        <w:ind w:right="640"/>
        <w:rPr>
          <w:rFonts w:ascii="Arial" w:hAnsi="Arial" w:cs="Arial"/>
          <w:noProof/>
          <w:color w:val="auto"/>
          <w:sz w:val="20"/>
          <w:lang w:val="de-AT" w:eastAsia="de-DE"/>
        </w:rPr>
      </w:pPr>
      <w:r w:rsidRPr="00CD1E41">
        <w:rPr>
          <w:rFonts w:ascii="Arial" w:hAnsi="Arial" w:cs="Arial"/>
          <w:noProof/>
          <w:color w:val="auto"/>
          <w:sz w:val="20"/>
          <w:lang w:val="de-AT" w:eastAsia="de-DE"/>
        </w:rPr>
        <w:t xml:space="preserve">Die Hauptklimaform in Zentralchile ist ein eher mildes, mediterranes Klima. Die Zone wird in Ost-West-Richtung von zahlreichen Flusstälern durchschnitten, die Wasser aus den bis zu 7.000 m hohen Anden zum Meer führen und vielerorts die unbedingt nötige Bewässerung ermöglichen. Mit einer weiteren Gebirgskette im Westen, die bis zu 2.000 m hohe </w:t>
      </w:r>
      <w:r w:rsidRPr="00CD1E41">
        <w:rPr>
          <w:rFonts w:ascii="Arial" w:hAnsi="Arial" w:cs="Arial"/>
          <w:noProof/>
          <w:color w:val="auto"/>
          <w:sz w:val="20"/>
          <w:lang w:val="de-AT" w:eastAsia="de-DE"/>
        </w:rPr>
        <w:fldChar w:fldCharType="begin"/>
      </w:r>
      <w:r w:rsidRPr="00CD1E41">
        <w:rPr>
          <w:rFonts w:ascii="Arial" w:hAnsi="Arial" w:cs="Arial"/>
          <w:noProof/>
          <w:color w:val="auto"/>
          <w:sz w:val="20"/>
          <w:lang w:val="de-AT" w:eastAsia="de-DE"/>
        </w:rPr>
        <w:instrText xml:space="preserve"> HYPERLINK "https://de.wikipedia.org/wiki/Cordillera_de_la_Costa" \t "_blank" </w:instrText>
      </w:r>
      <w:r w:rsidRPr="00CD1E41">
        <w:rPr>
          <w:rFonts w:ascii="Arial" w:hAnsi="Arial" w:cs="Arial"/>
          <w:noProof/>
          <w:color w:val="auto"/>
          <w:sz w:val="20"/>
          <w:lang w:val="de-AT" w:eastAsia="de-DE"/>
        </w:rPr>
      </w:r>
      <w:r w:rsidRPr="00CD1E41">
        <w:rPr>
          <w:rFonts w:ascii="Arial" w:hAnsi="Arial" w:cs="Arial"/>
          <w:noProof/>
          <w:color w:val="auto"/>
          <w:sz w:val="20"/>
          <w:lang w:val="de-AT" w:eastAsia="de-DE"/>
        </w:rPr>
        <w:fldChar w:fldCharType="separate"/>
      </w:r>
      <w:r w:rsidRPr="00CD1E41">
        <w:rPr>
          <w:rFonts w:ascii="Arial" w:hAnsi="Arial" w:cs="Arial"/>
          <w:noProof/>
          <w:color w:val="auto"/>
          <w:sz w:val="20"/>
          <w:lang w:val="de-AT" w:eastAsia="de-DE"/>
        </w:rPr>
        <w:t>Küstenkordillere</w:t>
      </w:r>
      <w:r w:rsidRPr="00CD1E41">
        <w:rPr>
          <w:rFonts w:ascii="Arial" w:hAnsi="Arial" w:cs="Arial"/>
          <w:noProof/>
          <w:color w:val="auto"/>
          <w:sz w:val="20"/>
          <w:lang w:val="de-AT" w:eastAsia="de-DE"/>
        </w:rPr>
        <w:fldChar w:fldCharType="end"/>
      </w:r>
      <w:r w:rsidRPr="00CD1E41">
        <w:rPr>
          <w:rFonts w:ascii="Arial" w:hAnsi="Arial" w:cs="Arial"/>
          <w:noProof/>
          <w:color w:val="auto"/>
          <w:sz w:val="20"/>
          <w:lang w:val="de-AT" w:eastAsia="de-DE"/>
        </w:rPr>
        <w:t>, zieht sich somit durch ganz Chile ein großes Längstal, das in Einzeltäler mit unterschiedlichen Böden und Klimaten gegliedert ist. Die Küstenkordillere hält zwar den starken Meereseinfluss durch den kalten Humboldt-Strom im Pazifik ab, lässt aber gerade genug feuchte Meeresluft einfließen, um ideale Bedingungen für die Entwicklung der Reben in den Flusstälern zu schaffen: In den küstennahen Gebieten ist es öfters bedeckt, oft gibt es Morgennebel, und es ist auch etwas kühler als in den östlicheren, höher gelegenen Ausläufern der Anden. Die kühlen Nächte und heißen Tage sorgen für elegante, reife und körperreiche Weine.</w:t>
      </w:r>
      <w:r>
        <w:rPr>
          <w:rFonts w:ascii="Arial" w:hAnsi="Arial" w:cs="Arial"/>
          <w:noProof/>
          <w:color w:val="auto"/>
          <w:sz w:val="20"/>
          <w:lang w:val="de-AT" w:eastAsia="de-DE"/>
        </w:rPr>
        <w:t xml:space="preserve"> </w:t>
      </w:r>
      <w:r w:rsidRPr="00CD1E41">
        <w:rPr>
          <w:rFonts w:ascii="Arial" w:hAnsi="Arial" w:cs="Arial"/>
          <w:noProof/>
          <w:color w:val="auto"/>
          <w:sz w:val="20"/>
          <w:lang w:val="de-AT" w:eastAsia="de-DE"/>
        </w:rPr>
        <w:t>Im Norden herrscht schon mehr ein semi-arides, im Süden eher ein kühles, windiges und niderschlagsreicheres Klima.</w:t>
      </w:r>
    </w:p>
    <w:p w14:paraId="504C15EF" w14:textId="77777777" w:rsidR="006D70BF" w:rsidRDefault="006D70BF" w:rsidP="006D70BF">
      <w:pPr>
        <w:pStyle w:val="StandardWeb"/>
        <w:spacing w:before="0" w:after="0" w:line="240" w:lineRule="auto"/>
        <w:jc w:val="left"/>
        <w:rPr>
          <w:noProof/>
          <w:lang w:eastAsia="de-DE"/>
        </w:rPr>
      </w:pPr>
      <w:r w:rsidRPr="00CD1E41">
        <w:rPr>
          <w:noProof/>
          <w:lang w:eastAsia="de-DE"/>
        </w:rPr>
        <w:t xml:space="preserve">Ein unschätzbarer Vorteil für die chilenischen Weinbauern: Chile ist das einzige Land der Welt, in dem die Reblaus nicht Fuß fassen konnte, und das bisher auch den Falschen Mehltau nur dem Namen nach kennt. Somit gibt es auch heute noch große Anbauflächen mit unveredelten Rebstöcken, der Anteil mit Unterlagen ist aber </w:t>
      </w:r>
      <w:r>
        <w:rPr>
          <w:noProof/>
          <w:lang w:eastAsia="de-DE"/>
        </w:rPr>
        <w:t xml:space="preserve">„sicherheitshalber“, acuh wegen der Nematodengefahr, </w:t>
      </w:r>
      <w:r w:rsidRPr="00CD1E41">
        <w:rPr>
          <w:noProof/>
          <w:lang w:eastAsia="de-DE"/>
        </w:rPr>
        <w:t>im Steigen begriffen.</w:t>
      </w:r>
    </w:p>
    <w:p w14:paraId="11F2642B" w14:textId="77777777" w:rsidR="006D70BF" w:rsidRDefault="006D70BF" w:rsidP="006D70BF">
      <w:pPr>
        <w:pStyle w:val="StandardWeb"/>
        <w:spacing w:line="240" w:lineRule="auto"/>
        <w:jc w:val="left"/>
        <w:rPr>
          <w:noProof/>
          <w:lang w:eastAsia="de-DE"/>
        </w:rPr>
      </w:pPr>
      <w:r w:rsidRPr="00CA785D">
        <w:rPr>
          <w:noProof/>
          <w:lang w:eastAsia="de-DE"/>
        </w:rPr>
        <w:t xml:space="preserve">Waren noch Anfang der 1990er Jahre chilenische Weine international wenig bekannt, so sind sie heute – nicht zuletzt wegen des sehr guten Preis-Leistungs-Verhältnisses dank zu hoher Produktionsmengen und geringem Absatz in Chile selbst – im wahrsten Sinne des Wortes in aller Munde. Rund 80% der Weine werden </w:t>
      </w:r>
      <w:r>
        <w:rPr>
          <w:noProof/>
          <w:lang w:eastAsia="de-DE"/>
        </w:rPr>
        <w:t xml:space="preserve">weltweit </w:t>
      </w:r>
      <w:r w:rsidRPr="00CA785D">
        <w:rPr>
          <w:noProof/>
          <w:lang w:eastAsia="de-DE"/>
        </w:rPr>
        <w:t>als Tankwein verkauft, der Rest direkt in Flaschen u.a. im Inland, in Asien und in den USA vermarktet – die Spitzenweine zu teils durchaus beachtlichen Preisen.</w:t>
      </w:r>
    </w:p>
    <w:p w14:paraId="1AF98025" w14:textId="77777777" w:rsidR="006D70BF" w:rsidRDefault="006D70BF" w:rsidP="006D70BF">
      <w:pPr>
        <w:pStyle w:val="StandardWeb"/>
        <w:spacing w:before="0" w:after="0" w:line="240" w:lineRule="auto"/>
        <w:jc w:val="left"/>
        <w:rPr>
          <w:noProof/>
          <w:lang w:eastAsia="de-DE"/>
        </w:rPr>
      </w:pPr>
    </w:p>
    <w:p w14:paraId="5552AC28" w14:textId="3256971C" w:rsidR="006D70BF" w:rsidRPr="005C2673" w:rsidRDefault="006D70BF" w:rsidP="006D70BF">
      <w:pPr>
        <w:pStyle w:val="Formatvorlage1"/>
        <w:tabs>
          <w:tab w:val="left" w:pos="3544"/>
        </w:tabs>
        <w:ind w:right="640"/>
        <w:rPr>
          <w:rFonts w:ascii="Arial" w:hAnsi="Arial" w:cs="Arial"/>
          <w:noProof/>
          <w:u w:val="single"/>
          <w:lang w:eastAsia="de-DE"/>
        </w:rPr>
      </w:pPr>
      <w:r>
        <w:rPr>
          <w:rFonts w:ascii="Arial" w:hAnsi="Arial" w:cs="Arial"/>
          <w:noProof/>
          <w:u w:val="single"/>
          <w:lang w:eastAsia="de-DE"/>
        </w:rPr>
        <w:t>Infobox</w:t>
      </w:r>
      <w:r>
        <w:rPr>
          <w:rFonts w:ascii="Arial" w:hAnsi="Arial" w:cs="Arial"/>
          <w:noProof/>
          <w:u w:val="single"/>
          <w:lang w:eastAsia="de-DE"/>
        </w:rPr>
        <w:t xml:space="preserve"> II</w:t>
      </w:r>
    </w:p>
    <w:p w14:paraId="069DF83B" w14:textId="77777777" w:rsidR="006D70BF" w:rsidRPr="006A6530" w:rsidRDefault="006D70BF" w:rsidP="006D70BF">
      <w:pPr>
        <w:pStyle w:val="StandardWeb"/>
        <w:spacing w:before="0" w:after="0" w:line="240" w:lineRule="auto"/>
        <w:jc w:val="left"/>
        <w:rPr>
          <w:b/>
          <w:noProof/>
          <w:sz w:val="24"/>
          <w:szCs w:val="24"/>
          <w:lang w:eastAsia="de-DE"/>
        </w:rPr>
      </w:pPr>
      <w:r w:rsidRPr="006A6530">
        <w:rPr>
          <w:b/>
          <w:noProof/>
          <w:sz w:val="24"/>
          <w:szCs w:val="24"/>
          <w:lang w:eastAsia="de-DE"/>
        </w:rPr>
        <w:t>Daten &amp; Fakten zum chilenischen Weinbau</w:t>
      </w:r>
    </w:p>
    <w:p w14:paraId="75489438" w14:textId="77777777" w:rsidR="006D70BF" w:rsidRPr="006A6530" w:rsidRDefault="006D70BF" w:rsidP="006D70BF">
      <w:pPr>
        <w:pStyle w:val="StandardWeb"/>
        <w:numPr>
          <w:ilvl w:val="0"/>
          <w:numId w:val="10"/>
        </w:numPr>
        <w:spacing w:before="0" w:after="0" w:line="240" w:lineRule="auto"/>
        <w:ind w:left="284" w:hanging="284"/>
        <w:jc w:val="left"/>
      </w:pPr>
      <w:r w:rsidRPr="006A6530">
        <w:t xml:space="preserve">1546: Pflanzung der ersten Rebstöcke in </w:t>
      </w:r>
      <w:hyperlink r:id="rId10" w:tooltip="Chile" w:history="1">
        <w:r w:rsidRPr="006A6530">
          <w:rPr>
            <w:rStyle w:val="Link"/>
            <w:color w:val="auto"/>
          </w:rPr>
          <w:t>Chile</w:t>
        </w:r>
      </w:hyperlink>
      <w:r w:rsidRPr="006A6530">
        <w:t xml:space="preserve">  – mit den aus Spanien stammenden Sorten </w:t>
      </w:r>
      <w:proofErr w:type="spellStart"/>
      <w:r w:rsidRPr="006A6530">
        <w:t>Albilho</w:t>
      </w:r>
      <w:proofErr w:type="spellEnd"/>
      <w:r w:rsidRPr="006A6530">
        <w:t xml:space="preserve">, </w:t>
      </w:r>
      <w:proofErr w:type="spellStart"/>
      <w:r w:rsidRPr="006A6530">
        <w:t>Moscatel</w:t>
      </w:r>
      <w:proofErr w:type="spellEnd"/>
      <w:r w:rsidRPr="006A6530">
        <w:t xml:space="preserve">, Pais und </w:t>
      </w:r>
      <w:proofErr w:type="spellStart"/>
      <w:r w:rsidRPr="006A6530">
        <w:t>Torontel</w:t>
      </w:r>
      <w:proofErr w:type="spellEnd"/>
    </w:p>
    <w:p w14:paraId="7C6B2FA9" w14:textId="77777777" w:rsidR="006D70BF" w:rsidRPr="006A6530" w:rsidRDefault="006D70BF" w:rsidP="006D70BF">
      <w:pPr>
        <w:pStyle w:val="StandardWeb"/>
        <w:numPr>
          <w:ilvl w:val="0"/>
          <w:numId w:val="10"/>
        </w:numPr>
        <w:spacing w:before="0" w:after="0" w:line="240" w:lineRule="auto"/>
        <w:ind w:left="284" w:hanging="284"/>
        <w:jc w:val="left"/>
      </w:pPr>
      <w:r w:rsidRPr="006A6530">
        <w:t>1830: Erster Import von französischen Rebsorten</w:t>
      </w:r>
    </w:p>
    <w:p w14:paraId="37106865" w14:textId="77777777" w:rsidR="006D70BF" w:rsidRPr="006A6530" w:rsidRDefault="006D70BF" w:rsidP="006D70BF">
      <w:pPr>
        <w:pStyle w:val="StandardWeb"/>
        <w:numPr>
          <w:ilvl w:val="0"/>
          <w:numId w:val="10"/>
        </w:numPr>
        <w:spacing w:before="0" w:after="0" w:line="240" w:lineRule="auto"/>
        <w:ind w:left="284" w:hanging="284"/>
        <w:jc w:val="left"/>
        <w:rPr>
          <w:noProof/>
          <w:lang w:eastAsia="de-DE"/>
        </w:rPr>
      </w:pPr>
      <w:r w:rsidRPr="006A6530">
        <w:rPr>
          <w:noProof/>
          <w:lang w:eastAsia="de-DE"/>
        </w:rPr>
        <w:t>Weinbaufläche: rund 136.000 ha (2017), die von etwa 350 Weinbaubetrieben bewirtschaftet werden</w:t>
      </w:r>
    </w:p>
    <w:p w14:paraId="0B81CA3A" w14:textId="77777777" w:rsidR="006D70BF" w:rsidRPr="006A6530" w:rsidRDefault="006D70BF" w:rsidP="006D70BF">
      <w:pPr>
        <w:pStyle w:val="StandardWeb"/>
        <w:numPr>
          <w:ilvl w:val="0"/>
          <w:numId w:val="10"/>
        </w:numPr>
        <w:spacing w:before="0" w:after="0" w:line="240" w:lineRule="auto"/>
        <w:ind w:left="284" w:hanging="284"/>
        <w:jc w:val="left"/>
        <w:rPr>
          <w:noProof/>
          <w:lang w:eastAsia="de-DE"/>
        </w:rPr>
      </w:pPr>
      <w:r w:rsidRPr="006A6530">
        <w:rPr>
          <w:noProof/>
          <w:lang w:eastAsia="de-DE"/>
        </w:rPr>
        <w:t xml:space="preserve">Weinproduktion: 1,19 Mrd. l; 70% Rot-, 30% Weißweine; plus 32,3 Mio. l für die </w:t>
      </w:r>
      <w:r w:rsidRPr="006A6530">
        <w:rPr>
          <w:rStyle w:val="st"/>
        </w:rPr>
        <w:t xml:space="preserve">Nationalspirituose </w:t>
      </w:r>
      <w:proofErr w:type="spellStart"/>
      <w:r w:rsidRPr="006A6530">
        <w:rPr>
          <w:rStyle w:val="st"/>
        </w:rPr>
        <w:t>Pisco</w:t>
      </w:r>
      <w:proofErr w:type="spellEnd"/>
    </w:p>
    <w:p w14:paraId="0D37DD41" w14:textId="77777777" w:rsidR="006D70BF" w:rsidRPr="006A6530" w:rsidRDefault="006D70BF" w:rsidP="006D70BF">
      <w:pPr>
        <w:pStyle w:val="StandardWeb"/>
        <w:numPr>
          <w:ilvl w:val="0"/>
          <w:numId w:val="10"/>
        </w:numPr>
        <w:spacing w:before="0" w:after="0" w:line="240" w:lineRule="auto"/>
        <w:ind w:left="284" w:hanging="284"/>
        <w:jc w:val="left"/>
        <w:rPr>
          <w:noProof/>
          <w:lang w:eastAsia="de-DE"/>
        </w:rPr>
      </w:pPr>
      <w:r w:rsidRPr="006A6530">
        <w:rPr>
          <w:noProof/>
          <w:lang w:eastAsia="de-DE"/>
        </w:rPr>
        <w:t>Weinkonsum: ø 18,5 l / Kopf und Jahr</w:t>
      </w:r>
    </w:p>
    <w:p w14:paraId="332FB359" w14:textId="77777777" w:rsidR="006D70BF" w:rsidRPr="006A6530" w:rsidRDefault="006D70BF" w:rsidP="006D70BF">
      <w:pPr>
        <w:pStyle w:val="StandardWeb"/>
        <w:numPr>
          <w:ilvl w:val="0"/>
          <w:numId w:val="10"/>
        </w:numPr>
        <w:spacing w:before="0" w:after="0" w:line="240" w:lineRule="auto"/>
        <w:ind w:left="284" w:hanging="284"/>
        <w:jc w:val="left"/>
        <w:rPr>
          <w:noProof/>
          <w:lang w:eastAsia="de-DE"/>
        </w:rPr>
      </w:pPr>
      <w:r w:rsidRPr="006A6530">
        <w:rPr>
          <w:noProof/>
          <w:lang w:eastAsia="de-DE"/>
        </w:rPr>
        <w:t>Sorten (2019): Cabernet Sauvignon (rund 35%), Sauvignon Blanc, Merlot, Chardonnay, Carménère (die charakteristischte Sorte Chiles), Syrah, Pedro Jiménez, Pais, Pinot Noir, Cot-Malbec, Sémillon u.a.m.</w:t>
      </w:r>
    </w:p>
    <w:p w14:paraId="480021AB" w14:textId="77777777" w:rsidR="006D70BF" w:rsidRPr="006A6530" w:rsidRDefault="006D70BF" w:rsidP="006D70BF">
      <w:pPr>
        <w:pStyle w:val="StandardWeb"/>
        <w:numPr>
          <w:ilvl w:val="0"/>
          <w:numId w:val="10"/>
        </w:numPr>
        <w:spacing w:before="0" w:after="0" w:line="240" w:lineRule="auto"/>
        <w:ind w:left="284" w:hanging="284"/>
        <w:jc w:val="left"/>
        <w:rPr>
          <w:lang w:eastAsia="de-AT"/>
        </w:rPr>
      </w:pPr>
      <w:r w:rsidRPr="006A6530">
        <w:rPr>
          <w:lang w:eastAsia="de-AT"/>
        </w:rPr>
        <w:t>Das größte Problem der meisten Betriebe: fehlendes Wasser; das Jahr 2019/20 gilt als das trockenste Jahr seit Aufzeichnungsbeginn</w:t>
      </w:r>
    </w:p>
    <w:p w14:paraId="481869C6" w14:textId="77777777" w:rsidR="006D70BF" w:rsidRPr="006A6530" w:rsidRDefault="006D70BF" w:rsidP="006D70BF">
      <w:pPr>
        <w:pStyle w:val="StandardWeb"/>
        <w:numPr>
          <w:ilvl w:val="0"/>
          <w:numId w:val="10"/>
        </w:numPr>
        <w:spacing w:before="0" w:after="0" w:line="240" w:lineRule="auto"/>
        <w:ind w:left="284" w:hanging="284"/>
        <w:jc w:val="left"/>
        <w:rPr>
          <w:noProof/>
          <w:lang w:eastAsia="de-DE"/>
        </w:rPr>
      </w:pPr>
      <w:r w:rsidRPr="006A6530">
        <w:rPr>
          <w:lang w:eastAsia="de-AT"/>
        </w:rPr>
        <w:t xml:space="preserve">Viele Weinbaubetriebe produzieren nach Bio- oder biodynamischen Kriterien, sind aber selten zertifiziert und die Weine werden meist nicht als solche beworben </w:t>
      </w:r>
    </w:p>
    <w:p w14:paraId="6B9EA3CC" w14:textId="77777777" w:rsidR="006D70BF" w:rsidRPr="006A6530" w:rsidRDefault="006D70BF" w:rsidP="006D70BF">
      <w:pPr>
        <w:pStyle w:val="StandardWeb"/>
        <w:numPr>
          <w:ilvl w:val="0"/>
          <w:numId w:val="10"/>
        </w:numPr>
        <w:spacing w:line="240" w:lineRule="auto"/>
        <w:ind w:left="284" w:hanging="284"/>
        <w:jc w:val="left"/>
        <w:rPr>
          <w:noProof/>
          <w:lang w:eastAsia="de-DE"/>
        </w:rPr>
      </w:pPr>
      <w:r w:rsidRPr="006A6530">
        <w:rPr>
          <w:noProof/>
          <w:lang w:eastAsia="de-DE"/>
        </w:rPr>
        <w:t>Rund 80% der Weine werden weltweit als Tankwein verkauft, der Rest direkt in Flaschen u.a. im Inland, in Asien und in den USA – die Spitzenweine zu teils durchaus beachtlichen Preisen</w:t>
      </w:r>
    </w:p>
    <w:p w14:paraId="3FFEC544" w14:textId="77777777" w:rsidR="006D70BF" w:rsidRPr="006A6530" w:rsidRDefault="006D70BF" w:rsidP="006D70BF">
      <w:pPr>
        <w:pStyle w:val="StandardWeb"/>
        <w:numPr>
          <w:ilvl w:val="0"/>
          <w:numId w:val="10"/>
        </w:numPr>
        <w:spacing w:line="240" w:lineRule="auto"/>
        <w:ind w:left="284" w:hanging="284"/>
        <w:jc w:val="left"/>
        <w:rPr>
          <w:noProof/>
          <w:lang w:eastAsia="de-DE"/>
        </w:rPr>
      </w:pPr>
      <w:r w:rsidRPr="006A6530">
        <w:rPr>
          <w:noProof/>
          <w:lang w:val="de-DE" w:eastAsia="de-DE"/>
        </w:rPr>
        <w:t>Außer Kork sind andere Verschlussvarianten rar, denn Kork gilt nach wie vor als Qualitätsmerkmal in Chile</w:t>
      </w:r>
    </w:p>
    <w:p w14:paraId="2BE29ACB" w14:textId="77777777" w:rsidR="006D70BF" w:rsidRPr="006A6530" w:rsidRDefault="006D70BF" w:rsidP="006D70BF">
      <w:pPr>
        <w:pStyle w:val="StandardWeb"/>
        <w:numPr>
          <w:ilvl w:val="0"/>
          <w:numId w:val="10"/>
        </w:numPr>
        <w:spacing w:before="0" w:after="0" w:line="240" w:lineRule="auto"/>
        <w:ind w:left="284" w:hanging="284"/>
        <w:jc w:val="left"/>
        <w:rPr>
          <w:noProof/>
          <w:lang w:eastAsia="de-DE"/>
        </w:rPr>
      </w:pPr>
      <w:r w:rsidRPr="006A6530">
        <w:rPr>
          <w:noProof/>
          <w:lang w:eastAsia="de-DE"/>
        </w:rPr>
        <w:lastRenderedPageBreak/>
        <w:t xml:space="preserve">Krankheiten &amp; Schädlinge: Keine Peronospora, keine </w:t>
      </w:r>
      <w:r w:rsidRPr="006A6530">
        <w:rPr>
          <w:rStyle w:val="st"/>
        </w:rPr>
        <w:t>Goldgelbe Vergilbung</w:t>
      </w:r>
      <w:r w:rsidRPr="006A6530">
        <w:rPr>
          <w:noProof/>
          <w:lang w:eastAsia="de-DE"/>
        </w:rPr>
        <w:t>; Chile gilt bis dato als reblausfrei; Neuanlagen werden aber sicherheitshalber veredelt, auch wegen der Nematodengefahr; an vielen Standorten Kaninchen, an anderen auch Stare, Falken</w:t>
      </w:r>
    </w:p>
    <w:p w14:paraId="2F593676" w14:textId="77777777" w:rsidR="006D70BF" w:rsidRPr="00CD1E41" w:rsidRDefault="006D70BF" w:rsidP="006D70BF">
      <w:pPr>
        <w:pStyle w:val="StandardWeb"/>
        <w:spacing w:before="0" w:after="0" w:line="240" w:lineRule="auto"/>
        <w:jc w:val="left"/>
        <w:rPr>
          <w:noProof/>
          <w:lang w:eastAsia="de-DE"/>
        </w:rPr>
      </w:pPr>
    </w:p>
    <w:p w14:paraId="1B388C09" w14:textId="3EEFEE5B" w:rsidR="006D70BF" w:rsidRPr="005C2673" w:rsidRDefault="006D70BF" w:rsidP="006D70BF">
      <w:pPr>
        <w:pStyle w:val="Formatvorlage1"/>
        <w:tabs>
          <w:tab w:val="left" w:pos="3544"/>
        </w:tabs>
        <w:ind w:right="640"/>
        <w:rPr>
          <w:rFonts w:ascii="Arial" w:hAnsi="Arial" w:cs="Arial"/>
          <w:noProof/>
          <w:u w:val="single"/>
          <w:lang w:eastAsia="de-DE"/>
        </w:rPr>
      </w:pPr>
      <w:r>
        <w:rPr>
          <w:rFonts w:ascii="Arial" w:hAnsi="Arial" w:cs="Arial"/>
          <w:noProof/>
          <w:u w:val="single"/>
          <w:lang w:eastAsia="de-DE"/>
        </w:rPr>
        <w:t>Infobox</w:t>
      </w:r>
      <w:r>
        <w:rPr>
          <w:rFonts w:ascii="Arial" w:hAnsi="Arial" w:cs="Arial"/>
          <w:noProof/>
          <w:u w:val="single"/>
          <w:lang w:eastAsia="de-DE"/>
        </w:rPr>
        <w:t xml:space="preserve"> III</w:t>
      </w:r>
      <w:bookmarkStart w:id="0" w:name="_GoBack"/>
      <w:bookmarkEnd w:id="0"/>
    </w:p>
    <w:p w14:paraId="0C8B291B" w14:textId="5FA36A79" w:rsidR="006D70BF" w:rsidRDefault="006D70BF" w:rsidP="006D70BF">
      <w:pPr>
        <w:pStyle w:val="StandardWeb"/>
        <w:spacing w:line="240" w:lineRule="auto"/>
        <w:jc w:val="left"/>
        <w:rPr>
          <w:noProof/>
          <w:lang w:eastAsia="de-DE"/>
        </w:rPr>
      </w:pPr>
      <w:r w:rsidRPr="00FB7A25">
        <w:rPr>
          <w:b/>
          <w:sz w:val="24"/>
          <w:szCs w:val="24"/>
        </w:rPr>
        <w:t>Vier Weinbauregionen</w:t>
      </w:r>
      <w:r>
        <w:rPr>
          <w:b/>
          <w:sz w:val="24"/>
          <w:szCs w:val="24"/>
        </w:rPr>
        <w:t xml:space="preserve"> mit</w:t>
      </w:r>
      <w:r w:rsidRPr="00FB7A25">
        <w:rPr>
          <w:b/>
          <w:sz w:val="24"/>
          <w:szCs w:val="24"/>
        </w:rPr>
        <w:t xml:space="preserve"> 13 Einzeltäler</w:t>
      </w:r>
      <w:r>
        <w:rPr>
          <w:b/>
          <w:sz w:val="24"/>
          <w:szCs w:val="24"/>
        </w:rPr>
        <w:t>n</w:t>
      </w:r>
      <w:r>
        <w:rPr>
          <w:b/>
          <w:sz w:val="24"/>
          <w:szCs w:val="24"/>
        </w:rPr>
        <w:br/>
      </w:r>
      <w:r>
        <w:rPr>
          <w:noProof/>
          <w:lang w:eastAsia="de-DE"/>
        </w:rPr>
        <w:t>Aufgrund der enormen Nord-Süd-Ausdehnung (zwischen dem 30. und 38. südlichen Breitengrad) hat Chile verschiedene Klimazonen. Der Weinbau konzentriert sich auf Zentralchile mit vier Weinbauregionen und deren Sub-Regionen bzw. Tälern:</w:t>
      </w:r>
    </w:p>
    <w:p w14:paraId="51B4BB49" w14:textId="77777777" w:rsidR="006D70BF" w:rsidRPr="00FB7A25" w:rsidRDefault="006D70BF" w:rsidP="006D70BF">
      <w:pPr>
        <w:rPr>
          <w:rFonts w:eastAsia="Times New Roman" w:cs="Arial"/>
          <w:noProof/>
          <w:color w:val="auto"/>
          <w:sz w:val="20"/>
          <w:lang w:eastAsia="de-DE"/>
        </w:rPr>
      </w:pPr>
      <w:r w:rsidRPr="00FB7A25">
        <w:rPr>
          <w:rFonts w:eastAsia="Times New Roman" w:cs="Arial"/>
          <w:noProof/>
          <w:color w:val="auto"/>
          <w:sz w:val="20"/>
          <w:lang w:eastAsia="de-DE"/>
        </w:rPr>
        <w:t xml:space="preserve">- </w:t>
      </w:r>
      <w:hyperlink r:id="rId11" w:tooltip="Región de Coquimbo" w:history="1">
        <w:r w:rsidRPr="00CB7937">
          <w:rPr>
            <w:rFonts w:cs="Arial"/>
            <w:b/>
            <w:noProof/>
            <w:color w:val="auto"/>
            <w:sz w:val="20"/>
            <w:lang w:eastAsia="de-DE"/>
          </w:rPr>
          <w:t>Coquimbo</w:t>
        </w:r>
      </w:hyperlink>
      <w:r w:rsidRPr="00CB7937">
        <w:rPr>
          <w:rFonts w:eastAsia="Times New Roman" w:cs="Arial"/>
          <w:b/>
          <w:noProof/>
          <w:color w:val="auto"/>
          <w:sz w:val="20"/>
          <w:lang w:eastAsia="de-DE"/>
        </w:rPr>
        <w:t xml:space="preserve"> </w:t>
      </w:r>
      <w:r w:rsidRPr="00FB7A25">
        <w:rPr>
          <w:rFonts w:eastAsia="Times New Roman" w:cs="Arial"/>
          <w:noProof/>
          <w:color w:val="auto"/>
          <w:sz w:val="20"/>
          <w:lang w:eastAsia="de-DE"/>
        </w:rPr>
        <w:t xml:space="preserve">mit </w:t>
      </w:r>
      <w:hyperlink r:id="rId12" w:tooltip="Valle del Elqui (Seite nicht vorhanden)" w:history="1">
        <w:r w:rsidRPr="00FB7A25">
          <w:rPr>
            <w:rFonts w:cs="Arial"/>
            <w:noProof/>
            <w:color w:val="auto"/>
            <w:sz w:val="20"/>
            <w:lang w:eastAsia="de-DE"/>
          </w:rPr>
          <w:t>Valle del Elqui</w:t>
        </w:r>
      </w:hyperlink>
      <w:r w:rsidRPr="00FB7A25">
        <w:rPr>
          <w:rFonts w:eastAsia="Times New Roman" w:cs="Arial"/>
          <w:noProof/>
          <w:color w:val="auto"/>
          <w:sz w:val="20"/>
          <w:lang w:eastAsia="de-DE"/>
        </w:rPr>
        <w:t xml:space="preserve"> (Elqui-Tal), Valle de Limarí und Valle de </w:t>
      </w:r>
      <w:hyperlink r:id="rId13" w:tooltip="Río Choapa" w:history="1">
        <w:r w:rsidRPr="00FB7A25">
          <w:rPr>
            <w:rFonts w:cs="Arial"/>
            <w:noProof/>
            <w:color w:val="auto"/>
            <w:sz w:val="20"/>
            <w:lang w:eastAsia="de-DE"/>
          </w:rPr>
          <w:t>Choapa</w:t>
        </w:r>
      </w:hyperlink>
    </w:p>
    <w:p w14:paraId="1D81CE7E" w14:textId="77777777" w:rsidR="006D70BF" w:rsidRPr="00FB7A25" w:rsidRDefault="006D70BF" w:rsidP="006D70BF">
      <w:pPr>
        <w:rPr>
          <w:rFonts w:eastAsia="Times New Roman" w:cs="Arial"/>
          <w:noProof/>
          <w:color w:val="auto"/>
          <w:sz w:val="20"/>
          <w:lang w:eastAsia="de-DE"/>
        </w:rPr>
      </w:pPr>
      <w:r w:rsidRPr="00FB7A25">
        <w:rPr>
          <w:rFonts w:eastAsia="Times New Roman" w:cs="Arial"/>
          <w:noProof/>
          <w:color w:val="auto"/>
          <w:sz w:val="20"/>
          <w:lang w:eastAsia="de-DE"/>
        </w:rPr>
        <w:t xml:space="preserve">- </w:t>
      </w:r>
      <w:r w:rsidRPr="00CB7937">
        <w:rPr>
          <w:rFonts w:eastAsia="Times New Roman" w:cs="Arial"/>
          <w:b/>
          <w:noProof/>
          <w:color w:val="auto"/>
          <w:sz w:val="20"/>
          <w:lang w:eastAsia="de-DE"/>
        </w:rPr>
        <w:t xml:space="preserve">Aconcagua </w:t>
      </w:r>
      <w:r w:rsidRPr="00FB7A25">
        <w:rPr>
          <w:rFonts w:eastAsia="Times New Roman" w:cs="Arial"/>
          <w:noProof/>
          <w:color w:val="auto"/>
          <w:sz w:val="20"/>
          <w:lang w:eastAsia="de-DE"/>
        </w:rPr>
        <w:t xml:space="preserve">mit Valle del </w:t>
      </w:r>
      <w:hyperlink r:id="rId14" w:tooltip="Río Aconcagua" w:history="1">
        <w:r w:rsidRPr="00FB7A25">
          <w:rPr>
            <w:rFonts w:cs="Arial"/>
            <w:noProof/>
            <w:color w:val="auto"/>
            <w:sz w:val="20"/>
            <w:lang w:eastAsia="de-DE"/>
          </w:rPr>
          <w:t>Aconcagua</w:t>
        </w:r>
      </w:hyperlink>
      <w:r w:rsidRPr="00FB7A25">
        <w:rPr>
          <w:rFonts w:eastAsia="Times New Roman" w:cs="Arial"/>
          <w:noProof/>
          <w:color w:val="auto"/>
          <w:sz w:val="20"/>
          <w:lang w:eastAsia="de-DE"/>
        </w:rPr>
        <w:t>, Valle de Casablanca, Valle de San Antonio</w:t>
      </w:r>
    </w:p>
    <w:p w14:paraId="17DB6BA0" w14:textId="77777777" w:rsidR="006D70BF" w:rsidRPr="00FB7A25" w:rsidRDefault="006D70BF" w:rsidP="006D70BF">
      <w:pPr>
        <w:rPr>
          <w:rFonts w:eastAsia="Times New Roman" w:cs="Arial"/>
          <w:noProof/>
          <w:color w:val="auto"/>
          <w:sz w:val="20"/>
          <w:lang w:eastAsia="de-DE"/>
        </w:rPr>
      </w:pPr>
      <w:r w:rsidRPr="00FB7A25">
        <w:rPr>
          <w:rFonts w:eastAsia="Times New Roman" w:cs="Arial"/>
          <w:noProof/>
          <w:color w:val="auto"/>
          <w:sz w:val="20"/>
          <w:lang w:eastAsia="de-DE"/>
        </w:rPr>
        <w:t xml:space="preserve">- </w:t>
      </w:r>
      <w:r w:rsidRPr="00CB7937">
        <w:rPr>
          <w:rFonts w:eastAsia="Times New Roman" w:cs="Arial"/>
          <w:b/>
          <w:noProof/>
          <w:color w:val="auto"/>
          <w:sz w:val="20"/>
          <w:lang w:eastAsia="de-DE"/>
        </w:rPr>
        <w:t>Valle Central</w:t>
      </w:r>
      <w:r w:rsidRPr="00FB7A25">
        <w:rPr>
          <w:rFonts w:eastAsia="Times New Roman" w:cs="Arial"/>
          <w:noProof/>
          <w:color w:val="auto"/>
          <w:sz w:val="20"/>
          <w:lang w:eastAsia="de-DE"/>
        </w:rPr>
        <w:t xml:space="preserve"> mit Valle del </w:t>
      </w:r>
      <w:hyperlink r:id="rId15" w:tooltip="Río Maipo" w:history="1">
        <w:r w:rsidRPr="00FB7A25">
          <w:rPr>
            <w:rFonts w:cs="Arial"/>
            <w:noProof/>
            <w:color w:val="auto"/>
            <w:sz w:val="20"/>
            <w:lang w:eastAsia="de-DE"/>
          </w:rPr>
          <w:t>Maipo</w:t>
        </w:r>
      </w:hyperlink>
      <w:r w:rsidRPr="00FB7A25">
        <w:rPr>
          <w:rFonts w:eastAsia="Times New Roman" w:cs="Arial"/>
          <w:noProof/>
          <w:color w:val="auto"/>
          <w:sz w:val="20"/>
          <w:lang w:eastAsia="de-DE"/>
        </w:rPr>
        <w:t>, Valle de Rapel</w:t>
      </w:r>
      <w:r>
        <w:rPr>
          <w:rFonts w:eastAsia="Times New Roman" w:cs="Arial"/>
          <w:noProof/>
          <w:color w:val="auto"/>
          <w:sz w:val="20"/>
          <w:lang w:eastAsia="de-DE"/>
        </w:rPr>
        <w:t xml:space="preserve"> (mit </w:t>
      </w:r>
      <w:proofErr w:type="spellStart"/>
      <w:r>
        <w:rPr>
          <w:rFonts w:eastAsia="Times New Roman"/>
        </w:rPr>
        <w:t>Cachapoal</w:t>
      </w:r>
      <w:proofErr w:type="spellEnd"/>
      <w:r>
        <w:rPr>
          <w:rFonts w:eastAsia="Times New Roman"/>
        </w:rPr>
        <w:t xml:space="preserve">- und </w:t>
      </w:r>
      <w:proofErr w:type="spellStart"/>
      <w:r>
        <w:rPr>
          <w:rFonts w:eastAsia="Times New Roman"/>
        </w:rPr>
        <w:t>Colchagua</w:t>
      </w:r>
      <w:proofErr w:type="spellEnd"/>
      <w:r>
        <w:rPr>
          <w:rFonts w:eastAsia="Times New Roman"/>
        </w:rPr>
        <w:t xml:space="preserve"> Valley)</w:t>
      </w:r>
      <w:r w:rsidRPr="00FB7A25">
        <w:rPr>
          <w:rFonts w:eastAsia="Times New Roman" w:cs="Arial"/>
          <w:noProof/>
          <w:color w:val="auto"/>
          <w:sz w:val="20"/>
          <w:lang w:eastAsia="de-DE"/>
        </w:rPr>
        <w:t xml:space="preserve">, Valle de </w:t>
      </w:r>
      <w:hyperlink r:id="rId16" w:tooltip="Curicó" w:history="1">
        <w:r w:rsidRPr="00FB7A25">
          <w:rPr>
            <w:rFonts w:cs="Arial"/>
            <w:noProof/>
            <w:color w:val="auto"/>
            <w:sz w:val="20"/>
            <w:lang w:eastAsia="de-DE"/>
          </w:rPr>
          <w:t>Curicó</w:t>
        </w:r>
      </w:hyperlink>
      <w:r w:rsidRPr="00FB7A25">
        <w:rPr>
          <w:rFonts w:eastAsia="Times New Roman" w:cs="Arial"/>
          <w:noProof/>
          <w:color w:val="auto"/>
          <w:sz w:val="20"/>
          <w:lang w:eastAsia="de-DE"/>
        </w:rPr>
        <w:t xml:space="preserve"> und Valle del </w:t>
      </w:r>
      <w:hyperlink r:id="rId17" w:tooltip="Río Maule" w:history="1">
        <w:r w:rsidRPr="00FB7A25">
          <w:rPr>
            <w:rFonts w:cs="Arial"/>
            <w:noProof/>
            <w:color w:val="auto"/>
            <w:sz w:val="20"/>
            <w:lang w:eastAsia="de-DE"/>
          </w:rPr>
          <w:t>Maule</w:t>
        </w:r>
      </w:hyperlink>
    </w:p>
    <w:p w14:paraId="57BCA746" w14:textId="77777777" w:rsidR="006D70BF" w:rsidRPr="00FB7A25" w:rsidRDefault="006D70BF" w:rsidP="006D70BF">
      <w:pPr>
        <w:rPr>
          <w:rFonts w:eastAsia="Times New Roman" w:cs="Arial"/>
          <w:noProof/>
          <w:color w:val="auto"/>
          <w:sz w:val="20"/>
          <w:lang w:eastAsia="de-DE"/>
        </w:rPr>
      </w:pPr>
      <w:r w:rsidRPr="00FB7A25">
        <w:rPr>
          <w:rFonts w:eastAsia="Times New Roman" w:cs="Arial"/>
          <w:noProof/>
          <w:color w:val="auto"/>
          <w:sz w:val="20"/>
          <w:lang w:eastAsia="de-DE"/>
        </w:rPr>
        <w:t xml:space="preserve">- </w:t>
      </w:r>
      <w:r w:rsidRPr="00CB7937">
        <w:rPr>
          <w:rFonts w:eastAsia="Times New Roman" w:cs="Arial"/>
          <w:b/>
          <w:noProof/>
          <w:color w:val="auto"/>
          <w:sz w:val="20"/>
          <w:lang w:eastAsia="de-DE"/>
        </w:rPr>
        <w:t>Valle Sur</w:t>
      </w:r>
      <w:r w:rsidRPr="00FB7A25">
        <w:rPr>
          <w:rFonts w:eastAsia="Times New Roman" w:cs="Arial"/>
          <w:noProof/>
          <w:color w:val="auto"/>
          <w:sz w:val="20"/>
          <w:lang w:eastAsia="de-DE"/>
        </w:rPr>
        <w:t xml:space="preserve">: Valle del Itata, Valle del </w:t>
      </w:r>
      <w:hyperlink r:id="rId18" w:tooltip="Río Bío Bío" w:history="1">
        <w:r w:rsidRPr="00FB7A25">
          <w:rPr>
            <w:rFonts w:cs="Arial"/>
            <w:noProof/>
            <w:color w:val="auto"/>
            <w:sz w:val="20"/>
            <w:lang w:eastAsia="de-DE"/>
          </w:rPr>
          <w:t>Bío-Bío</w:t>
        </w:r>
      </w:hyperlink>
      <w:r w:rsidRPr="00FB7A25">
        <w:rPr>
          <w:rFonts w:eastAsia="Times New Roman" w:cs="Arial"/>
          <w:noProof/>
          <w:color w:val="auto"/>
          <w:sz w:val="20"/>
          <w:lang w:eastAsia="de-DE"/>
        </w:rPr>
        <w:t xml:space="preserve"> und Valle del Malleco</w:t>
      </w:r>
    </w:p>
    <w:p w14:paraId="7B6A1393" w14:textId="77777777" w:rsidR="006D70BF" w:rsidRDefault="006D70BF" w:rsidP="006D70BF">
      <w:pPr>
        <w:pStyle w:val="StandardWeb"/>
        <w:jc w:val="left"/>
      </w:pPr>
    </w:p>
    <w:sectPr w:rsidR="006D70BF" w:rsidSect="001B0AFD">
      <w:headerReference w:type="even" r:id="rId19"/>
      <w:footerReference w:type="default" r:id="rId20"/>
      <w:pgSz w:w="11906" w:h="16838"/>
      <w:pgMar w:top="1135" w:right="1418" w:bottom="993"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C2467" w14:textId="77777777" w:rsidR="004F4C21" w:rsidRDefault="004F4C21" w:rsidP="00754C9E">
      <w:r>
        <w:separator/>
      </w:r>
    </w:p>
  </w:endnote>
  <w:endnote w:type="continuationSeparator" w:id="0">
    <w:p w14:paraId="3A50FE30" w14:textId="77777777" w:rsidR="004F4C21" w:rsidRDefault="004F4C21" w:rsidP="0075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宋体">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altName w:val="Times New Roman"/>
    <w:panose1 w:val="02040503050406030204"/>
    <w:charset w:val="00"/>
    <w:family w:val="roman"/>
    <w:notTrueType/>
    <w:pitch w:val="default"/>
  </w:font>
  <w:font w:name="Times">
    <w:altName w:val="Times Roman"/>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entury Gothic">
    <w:altName w:val="Andale Mono"/>
    <w:charset w:val="00"/>
    <w:family w:val="auto"/>
    <w:pitch w:val="variable"/>
    <w:sig w:usb0="00000003" w:usb1="00000000" w:usb2="00000000" w:usb3="00000000" w:csb0="00000001" w:csb1="00000000"/>
  </w:font>
  <w:font w:name="HelveticaNeue Condensed">
    <w:altName w:val="HelveticaNeue Condensed"/>
    <w:panose1 w:val="00000000000000000000"/>
    <w:charset w:val="00"/>
    <w:family w:val="swiss"/>
    <w:notTrueType/>
    <w:pitch w:val="default"/>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135D0" w14:textId="77777777" w:rsidR="004F4C21" w:rsidRPr="008827B6" w:rsidRDefault="004F4C21" w:rsidP="00341146">
    <w:pPr>
      <w:pStyle w:val="Fuzeile"/>
      <w:rPr>
        <w:rFonts w:cs="Arial"/>
        <w:sz w:val="18"/>
        <w:szCs w:val="18"/>
        <w:lang w:val="de-DE"/>
      </w:rPr>
    </w:pPr>
    <w:r>
      <w:rPr>
        <w:rFonts w:cs="Arial"/>
        <w:sz w:val="18"/>
        <w:szCs w:val="18"/>
        <w:lang w:val="de-DE"/>
      </w:rPr>
      <w:tab/>
    </w:r>
    <w:r>
      <w:rPr>
        <w:rFonts w:cs="Arial"/>
        <w:sz w:val="18"/>
        <w:szCs w:val="18"/>
        <w:lang w:val="de-DE"/>
      </w:rPr>
      <w:tab/>
    </w:r>
    <w:r w:rsidRPr="00595680">
      <w:rPr>
        <w:rFonts w:cs="Arial"/>
        <w:sz w:val="18"/>
        <w:szCs w:val="18"/>
        <w:lang w:val="de-DE"/>
      </w:rPr>
      <w:fldChar w:fldCharType="begin"/>
    </w:r>
    <w:r w:rsidRPr="00595680">
      <w:rPr>
        <w:rFonts w:cs="Arial"/>
        <w:sz w:val="18"/>
        <w:szCs w:val="18"/>
        <w:lang w:val="de-DE"/>
      </w:rPr>
      <w:instrText>PAGE   \* MERGEFORMAT</w:instrText>
    </w:r>
    <w:r w:rsidRPr="00595680">
      <w:rPr>
        <w:rFonts w:cs="Arial"/>
        <w:sz w:val="18"/>
        <w:szCs w:val="18"/>
        <w:lang w:val="de-DE"/>
      </w:rPr>
      <w:fldChar w:fldCharType="separate"/>
    </w:r>
    <w:r w:rsidR="006D70BF">
      <w:rPr>
        <w:rFonts w:cs="Arial"/>
        <w:noProof/>
        <w:sz w:val="18"/>
        <w:szCs w:val="18"/>
        <w:lang w:val="de-DE"/>
      </w:rPr>
      <w:t>1</w:t>
    </w:r>
    <w:r w:rsidRPr="00595680">
      <w:rPr>
        <w:rFonts w:cs="Arial"/>
        <w:sz w:val="18"/>
        <w:szCs w:val="18"/>
        <w:lang w:val="de-DE"/>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CBDA8" w14:textId="77777777" w:rsidR="004F4C21" w:rsidRDefault="004F4C21" w:rsidP="00754C9E">
      <w:r>
        <w:separator/>
      </w:r>
    </w:p>
  </w:footnote>
  <w:footnote w:type="continuationSeparator" w:id="0">
    <w:p w14:paraId="63BF6C52" w14:textId="77777777" w:rsidR="004F4C21" w:rsidRDefault="004F4C21" w:rsidP="00754C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440CA" w14:textId="77777777" w:rsidR="004F4C21" w:rsidRDefault="004F4C21">
    <w:pPr>
      <w:pStyle w:val="Kopfzeile"/>
    </w:pPr>
    <w:r>
      <w:rPr>
        <w:noProof/>
        <w:lang w:val="de-DE" w:eastAsia="de-DE"/>
      </w:rPr>
      <w:drawing>
        <wp:inline distT="0" distB="0" distL="0" distR="0" wp14:anchorId="6A5E6F61" wp14:editId="43E3D519">
          <wp:extent cx="1440815" cy="1078230"/>
          <wp:effectExtent l="0" t="0" r="6985" b="7620"/>
          <wp:docPr id="21" name="Grafik 21" descr="Z:\Datenaustausch Grafik\REISEWELT - GRAFIK\DIVERS\Angebotsvorlage Fernreisen A4\Bilder\Europ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Datenaustausch Grafik\REISEWELT - GRAFIK\DIVERS\Angebotsvorlage Fernreisen A4\Bilder\Europa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815" cy="1078230"/>
                  </a:xfrm>
                  <a:prstGeom prst="rect">
                    <a:avLst/>
                  </a:prstGeom>
                  <a:noFill/>
                  <a:ln>
                    <a:noFill/>
                  </a:ln>
                </pic:spPr>
              </pic:pic>
            </a:graphicData>
          </a:graphic>
        </wp:inline>
      </w:drawing>
    </w:r>
    <w:r>
      <w:rPr>
        <w:noProof/>
        <w:lang w:val="de-DE" w:eastAsia="de-DE"/>
      </w:rPr>
      <w:drawing>
        <wp:inline distT="0" distB="0" distL="0" distR="0" wp14:anchorId="1672F966" wp14:editId="53D68550">
          <wp:extent cx="1440815" cy="1078230"/>
          <wp:effectExtent l="0" t="0" r="6985" b="7620"/>
          <wp:docPr id="23" name="Grafik 23" descr="Z:\Datenaustausch Grafik\REISEWELT - GRAFIK\DIVERS\Angebotsvorlage Fernreisen A4\Bilder\Europ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Datenaustausch Grafik\REISEWELT - GRAFIK\DIVERS\Angebotsvorlage Fernreisen A4\Bilder\Europa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815" cy="107823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371F2"/>
    <w:multiLevelType w:val="hybridMultilevel"/>
    <w:tmpl w:val="45425CE4"/>
    <w:lvl w:ilvl="0" w:tplc="4C5CD26C">
      <w:numFmt w:val="bullet"/>
      <w:lvlText w:val="-"/>
      <w:lvlJc w:val="left"/>
      <w:pPr>
        <w:ind w:left="360" w:hanging="360"/>
      </w:pPr>
      <w:rPr>
        <w:rFonts w:ascii="Arial" w:eastAsiaTheme="minorEastAsia" w:hAnsi="Aria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nsid w:val="2C880FA3"/>
    <w:multiLevelType w:val="hybridMultilevel"/>
    <w:tmpl w:val="A83ECF24"/>
    <w:lvl w:ilvl="0" w:tplc="006C9BDA">
      <w:start w:val="13"/>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2CFD30D0"/>
    <w:multiLevelType w:val="hybridMultilevel"/>
    <w:tmpl w:val="A126B1C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nsid w:val="34F3170C"/>
    <w:multiLevelType w:val="hybridMultilevel"/>
    <w:tmpl w:val="DC707824"/>
    <w:lvl w:ilvl="0" w:tplc="40487988">
      <w:numFmt w:val="bullet"/>
      <w:lvlText w:val="-"/>
      <w:lvlJc w:val="left"/>
      <w:pPr>
        <w:ind w:left="360" w:hanging="360"/>
      </w:pPr>
      <w:rPr>
        <w:rFonts w:ascii="Arial" w:eastAsiaTheme="minorEastAsia" w:hAnsi="Arial" w:cs="Aria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nsid w:val="3E063472"/>
    <w:multiLevelType w:val="hybridMultilevel"/>
    <w:tmpl w:val="59E03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7C0327"/>
    <w:multiLevelType w:val="multilevel"/>
    <w:tmpl w:val="321E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501975"/>
    <w:multiLevelType w:val="hybridMultilevel"/>
    <w:tmpl w:val="9948E6F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7">
    <w:nsid w:val="589A59D6"/>
    <w:multiLevelType w:val="multilevel"/>
    <w:tmpl w:val="6FA68E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1B57A8"/>
    <w:multiLevelType w:val="hybridMultilevel"/>
    <w:tmpl w:val="13EA3C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E22421B"/>
    <w:multiLevelType w:val="singleLevel"/>
    <w:tmpl w:val="0407000B"/>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5"/>
  </w:num>
  <w:num w:numId="6">
    <w:abstractNumId w:val="9"/>
  </w:num>
  <w:num w:numId="7">
    <w:abstractNumId w:val="1"/>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44D"/>
    <w:rsid w:val="00014FCD"/>
    <w:rsid w:val="00027705"/>
    <w:rsid w:val="00032502"/>
    <w:rsid w:val="00032652"/>
    <w:rsid w:val="000361D5"/>
    <w:rsid w:val="00043118"/>
    <w:rsid w:val="00044F81"/>
    <w:rsid w:val="000512D4"/>
    <w:rsid w:val="00064A68"/>
    <w:rsid w:val="00072F20"/>
    <w:rsid w:val="00075C36"/>
    <w:rsid w:val="00083161"/>
    <w:rsid w:val="00085717"/>
    <w:rsid w:val="000A5103"/>
    <w:rsid w:val="000A5A0A"/>
    <w:rsid w:val="000B4064"/>
    <w:rsid w:val="000B4EDD"/>
    <w:rsid w:val="000C4266"/>
    <w:rsid w:val="000C5E75"/>
    <w:rsid w:val="000D1363"/>
    <w:rsid w:val="000E3AE7"/>
    <w:rsid w:val="000F30FE"/>
    <w:rsid w:val="000F57D6"/>
    <w:rsid w:val="000F7090"/>
    <w:rsid w:val="00101B23"/>
    <w:rsid w:val="00105FDE"/>
    <w:rsid w:val="00124580"/>
    <w:rsid w:val="00132C78"/>
    <w:rsid w:val="001373C3"/>
    <w:rsid w:val="00137508"/>
    <w:rsid w:val="00142E6B"/>
    <w:rsid w:val="0014591E"/>
    <w:rsid w:val="00150C58"/>
    <w:rsid w:val="00152C33"/>
    <w:rsid w:val="00153375"/>
    <w:rsid w:val="00161D14"/>
    <w:rsid w:val="0016388A"/>
    <w:rsid w:val="00171202"/>
    <w:rsid w:val="00175320"/>
    <w:rsid w:val="00177503"/>
    <w:rsid w:val="00180D51"/>
    <w:rsid w:val="00184029"/>
    <w:rsid w:val="001849A1"/>
    <w:rsid w:val="001873D2"/>
    <w:rsid w:val="001877BF"/>
    <w:rsid w:val="0019782D"/>
    <w:rsid w:val="001A6DB2"/>
    <w:rsid w:val="001B0AFD"/>
    <w:rsid w:val="001B4188"/>
    <w:rsid w:val="001B5AE6"/>
    <w:rsid w:val="001C38A8"/>
    <w:rsid w:val="001C71F3"/>
    <w:rsid w:val="001D2480"/>
    <w:rsid w:val="001D272B"/>
    <w:rsid w:val="001D2C95"/>
    <w:rsid w:val="001E01F8"/>
    <w:rsid w:val="001E0A1C"/>
    <w:rsid w:val="001E1344"/>
    <w:rsid w:val="001E23AD"/>
    <w:rsid w:val="00204D6E"/>
    <w:rsid w:val="0021395F"/>
    <w:rsid w:val="00214859"/>
    <w:rsid w:val="002256E9"/>
    <w:rsid w:val="0023443F"/>
    <w:rsid w:val="00246F97"/>
    <w:rsid w:val="00253932"/>
    <w:rsid w:val="00254537"/>
    <w:rsid w:val="00263CC4"/>
    <w:rsid w:val="00264332"/>
    <w:rsid w:val="002655CD"/>
    <w:rsid w:val="00267E14"/>
    <w:rsid w:val="00270666"/>
    <w:rsid w:val="00274D21"/>
    <w:rsid w:val="002751FA"/>
    <w:rsid w:val="00276D0F"/>
    <w:rsid w:val="0027714F"/>
    <w:rsid w:val="00284E24"/>
    <w:rsid w:val="00295AF6"/>
    <w:rsid w:val="00296AD4"/>
    <w:rsid w:val="002A571F"/>
    <w:rsid w:val="002A5FDF"/>
    <w:rsid w:val="002C1066"/>
    <w:rsid w:val="002C56D4"/>
    <w:rsid w:val="002D6826"/>
    <w:rsid w:val="002E047C"/>
    <w:rsid w:val="002E1378"/>
    <w:rsid w:val="002E1762"/>
    <w:rsid w:val="002E3DFB"/>
    <w:rsid w:val="00302084"/>
    <w:rsid w:val="00303A4D"/>
    <w:rsid w:val="003040A0"/>
    <w:rsid w:val="0031487B"/>
    <w:rsid w:val="00314D3A"/>
    <w:rsid w:val="00316013"/>
    <w:rsid w:val="00317703"/>
    <w:rsid w:val="00321886"/>
    <w:rsid w:val="00322BC0"/>
    <w:rsid w:val="00324F7C"/>
    <w:rsid w:val="00325BAB"/>
    <w:rsid w:val="003316BA"/>
    <w:rsid w:val="003342A5"/>
    <w:rsid w:val="003343B0"/>
    <w:rsid w:val="00334FF8"/>
    <w:rsid w:val="00337251"/>
    <w:rsid w:val="003405FE"/>
    <w:rsid w:val="00341146"/>
    <w:rsid w:val="0035005C"/>
    <w:rsid w:val="00354859"/>
    <w:rsid w:val="00360542"/>
    <w:rsid w:val="00360C27"/>
    <w:rsid w:val="00364C2E"/>
    <w:rsid w:val="00371711"/>
    <w:rsid w:val="00372E97"/>
    <w:rsid w:val="0038644D"/>
    <w:rsid w:val="00391ACB"/>
    <w:rsid w:val="00391C29"/>
    <w:rsid w:val="00395AC8"/>
    <w:rsid w:val="003977FF"/>
    <w:rsid w:val="003A15F1"/>
    <w:rsid w:val="003A60BB"/>
    <w:rsid w:val="003B036E"/>
    <w:rsid w:val="003B0B4D"/>
    <w:rsid w:val="003B0CA3"/>
    <w:rsid w:val="003B5188"/>
    <w:rsid w:val="003B5C65"/>
    <w:rsid w:val="003C10EE"/>
    <w:rsid w:val="003C5EC2"/>
    <w:rsid w:val="003C761C"/>
    <w:rsid w:val="003D4133"/>
    <w:rsid w:val="003E26CE"/>
    <w:rsid w:val="003E3207"/>
    <w:rsid w:val="003E5E07"/>
    <w:rsid w:val="003E6AB7"/>
    <w:rsid w:val="003E75D3"/>
    <w:rsid w:val="003F1577"/>
    <w:rsid w:val="003F1CEA"/>
    <w:rsid w:val="003F53D9"/>
    <w:rsid w:val="00400AF5"/>
    <w:rsid w:val="0040409B"/>
    <w:rsid w:val="00405CC2"/>
    <w:rsid w:val="00423FA6"/>
    <w:rsid w:val="00425F90"/>
    <w:rsid w:val="004268B9"/>
    <w:rsid w:val="004278CB"/>
    <w:rsid w:val="0043062D"/>
    <w:rsid w:val="00433895"/>
    <w:rsid w:val="00434598"/>
    <w:rsid w:val="00436028"/>
    <w:rsid w:val="004379F5"/>
    <w:rsid w:val="00437D89"/>
    <w:rsid w:val="00451EA8"/>
    <w:rsid w:val="00455CB3"/>
    <w:rsid w:val="004606EC"/>
    <w:rsid w:val="004650B2"/>
    <w:rsid w:val="004650DB"/>
    <w:rsid w:val="004660FD"/>
    <w:rsid w:val="00467414"/>
    <w:rsid w:val="004709A9"/>
    <w:rsid w:val="00483625"/>
    <w:rsid w:val="00484C41"/>
    <w:rsid w:val="004854BF"/>
    <w:rsid w:val="004869FD"/>
    <w:rsid w:val="004A4726"/>
    <w:rsid w:val="004A581E"/>
    <w:rsid w:val="004B2350"/>
    <w:rsid w:val="004B4D53"/>
    <w:rsid w:val="004C3B52"/>
    <w:rsid w:val="004C44B0"/>
    <w:rsid w:val="004D1133"/>
    <w:rsid w:val="004D1ECD"/>
    <w:rsid w:val="004D7C45"/>
    <w:rsid w:val="004E420B"/>
    <w:rsid w:val="004E7331"/>
    <w:rsid w:val="004E7CF6"/>
    <w:rsid w:val="004F43D5"/>
    <w:rsid w:val="004F4C21"/>
    <w:rsid w:val="00504114"/>
    <w:rsid w:val="0050468F"/>
    <w:rsid w:val="005138D9"/>
    <w:rsid w:val="00513D7A"/>
    <w:rsid w:val="00517EBE"/>
    <w:rsid w:val="00520970"/>
    <w:rsid w:val="00523623"/>
    <w:rsid w:val="00526CCC"/>
    <w:rsid w:val="00531FD5"/>
    <w:rsid w:val="005345FC"/>
    <w:rsid w:val="00537DF1"/>
    <w:rsid w:val="00541454"/>
    <w:rsid w:val="00544168"/>
    <w:rsid w:val="00545977"/>
    <w:rsid w:val="00551641"/>
    <w:rsid w:val="005534EA"/>
    <w:rsid w:val="00564EFA"/>
    <w:rsid w:val="00566ADC"/>
    <w:rsid w:val="005773B1"/>
    <w:rsid w:val="0058367B"/>
    <w:rsid w:val="0058392D"/>
    <w:rsid w:val="00593D7B"/>
    <w:rsid w:val="00595680"/>
    <w:rsid w:val="00596331"/>
    <w:rsid w:val="005A698E"/>
    <w:rsid w:val="005B023D"/>
    <w:rsid w:val="005B5B4A"/>
    <w:rsid w:val="005C0973"/>
    <w:rsid w:val="005C2673"/>
    <w:rsid w:val="005C6549"/>
    <w:rsid w:val="005C7D48"/>
    <w:rsid w:val="005D0F58"/>
    <w:rsid w:val="005D4433"/>
    <w:rsid w:val="005D4AEE"/>
    <w:rsid w:val="005E04C7"/>
    <w:rsid w:val="005E2F0C"/>
    <w:rsid w:val="005E4DD8"/>
    <w:rsid w:val="005F204E"/>
    <w:rsid w:val="005F2063"/>
    <w:rsid w:val="005F715C"/>
    <w:rsid w:val="006004ED"/>
    <w:rsid w:val="00601E69"/>
    <w:rsid w:val="00605E85"/>
    <w:rsid w:val="006159DD"/>
    <w:rsid w:val="00624932"/>
    <w:rsid w:val="00627C22"/>
    <w:rsid w:val="00630E68"/>
    <w:rsid w:val="00631DB5"/>
    <w:rsid w:val="00632206"/>
    <w:rsid w:val="006343A9"/>
    <w:rsid w:val="00642BA2"/>
    <w:rsid w:val="00645737"/>
    <w:rsid w:val="006627A7"/>
    <w:rsid w:val="0066421D"/>
    <w:rsid w:val="00665B19"/>
    <w:rsid w:val="00677EA4"/>
    <w:rsid w:val="00683460"/>
    <w:rsid w:val="006904D5"/>
    <w:rsid w:val="00694F77"/>
    <w:rsid w:val="00695CDC"/>
    <w:rsid w:val="006A5388"/>
    <w:rsid w:val="006A6530"/>
    <w:rsid w:val="006A6CBB"/>
    <w:rsid w:val="006A7EB8"/>
    <w:rsid w:val="006B0C9A"/>
    <w:rsid w:val="006B19E5"/>
    <w:rsid w:val="006B31D7"/>
    <w:rsid w:val="006B4CFB"/>
    <w:rsid w:val="006C4563"/>
    <w:rsid w:val="006C590F"/>
    <w:rsid w:val="006C6DB3"/>
    <w:rsid w:val="006D1560"/>
    <w:rsid w:val="006D1A88"/>
    <w:rsid w:val="006D1ABA"/>
    <w:rsid w:val="006D3A5E"/>
    <w:rsid w:val="006D6A3E"/>
    <w:rsid w:val="006D70BF"/>
    <w:rsid w:val="006E1929"/>
    <w:rsid w:val="006E1C5D"/>
    <w:rsid w:val="006E2B1D"/>
    <w:rsid w:val="006E48BC"/>
    <w:rsid w:val="006E635C"/>
    <w:rsid w:val="006E7894"/>
    <w:rsid w:val="006E78EC"/>
    <w:rsid w:val="006F1888"/>
    <w:rsid w:val="006F2AB4"/>
    <w:rsid w:val="006F412F"/>
    <w:rsid w:val="006F4A08"/>
    <w:rsid w:val="00711F76"/>
    <w:rsid w:val="00716BA7"/>
    <w:rsid w:val="00720112"/>
    <w:rsid w:val="007201CE"/>
    <w:rsid w:val="00725BF8"/>
    <w:rsid w:val="00737E1E"/>
    <w:rsid w:val="00747085"/>
    <w:rsid w:val="00747E84"/>
    <w:rsid w:val="00750AC8"/>
    <w:rsid w:val="00750DA5"/>
    <w:rsid w:val="00751EB2"/>
    <w:rsid w:val="00754C9E"/>
    <w:rsid w:val="00756F83"/>
    <w:rsid w:val="00760731"/>
    <w:rsid w:val="0077143C"/>
    <w:rsid w:val="00771FCE"/>
    <w:rsid w:val="00773ED8"/>
    <w:rsid w:val="007746EB"/>
    <w:rsid w:val="007809D2"/>
    <w:rsid w:val="00783B6C"/>
    <w:rsid w:val="00783C40"/>
    <w:rsid w:val="00790BEA"/>
    <w:rsid w:val="007912CE"/>
    <w:rsid w:val="0079235D"/>
    <w:rsid w:val="007946EF"/>
    <w:rsid w:val="007A2853"/>
    <w:rsid w:val="007A3CF4"/>
    <w:rsid w:val="007A795B"/>
    <w:rsid w:val="007B6F08"/>
    <w:rsid w:val="007D0143"/>
    <w:rsid w:val="007D2944"/>
    <w:rsid w:val="007D3C01"/>
    <w:rsid w:val="007D6A0E"/>
    <w:rsid w:val="007D6B36"/>
    <w:rsid w:val="007E734D"/>
    <w:rsid w:val="007F0C30"/>
    <w:rsid w:val="007F2B93"/>
    <w:rsid w:val="008109A0"/>
    <w:rsid w:val="00810F93"/>
    <w:rsid w:val="008117D5"/>
    <w:rsid w:val="0081573E"/>
    <w:rsid w:val="00815E6E"/>
    <w:rsid w:val="0082225A"/>
    <w:rsid w:val="00831AFB"/>
    <w:rsid w:val="00835E3A"/>
    <w:rsid w:val="00835EBE"/>
    <w:rsid w:val="008477FD"/>
    <w:rsid w:val="0085439B"/>
    <w:rsid w:val="00864B87"/>
    <w:rsid w:val="00867CCF"/>
    <w:rsid w:val="008770B7"/>
    <w:rsid w:val="00877A45"/>
    <w:rsid w:val="00884E5F"/>
    <w:rsid w:val="00890E40"/>
    <w:rsid w:val="00892C72"/>
    <w:rsid w:val="008A4B08"/>
    <w:rsid w:val="008A5212"/>
    <w:rsid w:val="008A7441"/>
    <w:rsid w:val="008B01E5"/>
    <w:rsid w:val="008B6006"/>
    <w:rsid w:val="008C1448"/>
    <w:rsid w:val="008C2386"/>
    <w:rsid w:val="008C5B81"/>
    <w:rsid w:val="008C759F"/>
    <w:rsid w:val="008E2180"/>
    <w:rsid w:val="008E2BD7"/>
    <w:rsid w:val="008E38F5"/>
    <w:rsid w:val="008E3929"/>
    <w:rsid w:val="008F2142"/>
    <w:rsid w:val="008F24EF"/>
    <w:rsid w:val="008F375E"/>
    <w:rsid w:val="008F7DC1"/>
    <w:rsid w:val="00900E2C"/>
    <w:rsid w:val="00905EB6"/>
    <w:rsid w:val="00911EF6"/>
    <w:rsid w:val="009138A1"/>
    <w:rsid w:val="009168DF"/>
    <w:rsid w:val="00920BA2"/>
    <w:rsid w:val="00932055"/>
    <w:rsid w:val="0093657E"/>
    <w:rsid w:val="00936E47"/>
    <w:rsid w:val="009470EC"/>
    <w:rsid w:val="009511E5"/>
    <w:rsid w:val="00952623"/>
    <w:rsid w:val="0095510D"/>
    <w:rsid w:val="00962572"/>
    <w:rsid w:val="00965118"/>
    <w:rsid w:val="00967B85"/>
    <w:rsid w:val="00971BF3"/>
    <w:rsid w:val="0097672A"/>
    <w:rsid w:val="00984467"/>
    <w:rsid w:val="0099007B"/>
    <w:rsid w:val="00992912"/>
    <w:rsid w:val="00995CDF"/>
    <w:rsid w:val="00997F6D"/>
    <w:rsid w:val="009A2950"/>
    <w:rsid w:val="009A657D"/>
    <w:rsid w:val="009A684A"/>
    <w:rsid w:val="009A7433"/>
    <w:rsid w:val="009B137A"/>
    <w:rsid w:val="009B35CA"/>
    <w:rsid w:val="009B5B60"/>
    <w:rsid w:val="009C039A"/>
    <w:rsid w:val="009C1368"/>
    <w:rsid w:val="009D0D28"/>
    <w:rsid w:val="009D367A"/>
    <w:rsid w:val="009D4269"/>
    <w:rsid w:val="009D6B04"/>
    <w:rsid w:val="009E114D"/>
    <w:rsid w:val="009E11A3"/>
    <w:rsid w:val="009E5026"/>
    <w:rsid w:val="009F0562"/>
    <w:rsid w:val="00A01F9D"/>
    <w:rsid w:val="00A05D7F"/>
    <w:rsid w:val="00A05FE0"/>
    <w:rsid w:val="00A06ABE"/>
    <w:rsid w:val="00A10DBC"/>
    <w:rsid w:val="00A3076B"/>
    <w:rsid w:val="00A36DAA"/>
    <w:rsid w:val="00A37031"/>
    <w:rsid w:val="00A37122"/>
    <w:rsid w:val="00A458BA"/>
    <w:rsid w:val="00A53D6F"/>
    <w:rsid w:val="00A63B13"/>
    <w:rsid w:val="00A6445C"/>
    <w:rsid w:val="00A7004C"/>
    <w:rsid w:val="00A7323B"/>
    <w:rsid w:val="00A73995"/>
    <w:rsid w:val="00A84D59"/>
    <w:rsid w:val="00A92FF0"/>
    <w:rsid w:val="00A94947"/>
    <w:rsid w:val="00A968F8"/>
    <w:rsid w:val="00AA0200"/>
    <w:rsid w:val="00AA10B9"/>
    <w:rsid w:val="00AA2A5C"/>
    <w:rsid w:val="00AA6B58"/>
    <w:rsid w:val="00AA6D80"/>
    <w:rsid w:val="00AB51CF"/>
    <w:rsid w:val="00AB5DCE"/>
    <w:rsid w:val="00AB6A76"/>
    <w:rsid w:val="00AB6F5F"/>
    <w:rsid w:val="00AC3282"/>
    <w:rsid w:val="00AD6638"/>
    <w:rsid w:val="00AD74B3"/>
    <w:rsid w:val="00AF14D5"/>
    <w:rsid w:val="00AF447D"/>
    <w:rsid w:val="00B04B84"/>
    <w:rsid w:val="00B069FE"/>
    <w:rsid w:val="00B10746"/>
    <w:rsid w:val="00B113B5"/>
    <w:rsid w:val="00B1377F"/>
    <w:rsid w:val="00B170AD"/>
    <w:rsid w:val="00B21932"/>
    <w:rsid w:val="00B230A3"/>
    <w:rsid w:val="00B23984"/>
    <w:rsid w:val="00B2600A"/>
    <w:rsid w:val="00B30AA1"/>
    <w:rsid w:val="00B335A8"/>
    <w:rsid w:val="00B3609D"/>
    <w:rsid w:val="00B37CAC"/>
    <w:rsid w:val="00B57C4C"/>
    <w:rsid w:val="00B630B4"/>
    <w:rsid w:val="00B63E97"/>
    <w:rsid w:val="00B65C95"/>
    <w:rsid w:val="00B702B3"/>
    <w:rsid w:val="00B75D86"/>
    <w:rsid w:val="00B806A5"/>
    <w:rsid w:val="00B80A5B"/>
    <w:rsid w:val="00B80AEE"/>
    <w:rsid w:val="00B82540"/>
    <w:rsid w:val="00B836D7"/>
    <w:rsid w:val="00B83B1D"/>
    <w:rsid w:val="00B97C76"/>
    <w:rsid w:val="00BA27C7"/>
    <w:rsid w:val="00BA47ED"/>
    <w:rsid w:val="00BA70EA"/>
    <w:rsid w:val="00BB1EDE"/>
    <w:rsid w:val="00BB5248"/>
    <w:rsid w:val="00BC1E8B"/>
    <w:rsid w:val="00BC44CB"/>
    <w:rsid w:val="00BC554A"/>
    <w:rsid w:val="00BC67C4"/>
    <w:rsid w:val="00BC73E1"/>
    <w:rsid w:val="00BD30CC"/>
    <w:rsid w:val="00BE522B"/>
    <w:rsid w:val="00BE59BE"/>
    <w:rsid w:val="00BF0D18"/>
    <w:rsid w:val="00BF2A49"/>
    <w:rsid w:val="00BF35ED"/>
    <w:rsid w:val="00BF7969"/>
    <w:rsid w:val="00C0077C"/>
    <w:rsid w:val="00C07B26"/>
    <w:rsid w:val="00C160EB"/>
    <w:rsid w:val="00C20340"/>
    <w:rsid w:val="00C204CC"/>
    <w:rsid w:val="00C21CC6"/>
    <w:rsid w:val="00C23017"/>
    <w:rsid w:val="00C32417"/>
    <w:rsid w:val="00C344F4"/>
    <w:rsid w:val="00C34FB5"/>
    <w:rsid w:val="00C36EE2"/>
    <w:rsid w:val="00C434A1"/>
    <w:rsid w:val="00C45202"/>
    <w:rsid w:val="00C45A2C"/>
    <w:rsid w:val="00C47D1B"/>
    <w:rsid w:val="00C519B5"/>
    <w:rsid w:val="00C52CFC"/>
    <w:rsid w:val="00C54638"/>
    <w:rsid w:val="00C621F0"/>
    <w:rsid w:val="00C658B8"/>
    <w:rsid w:val="00C722C2"/>
    <w:rsid w:val="00C72ECF"/>
    <w:rsid w:val="00C74E3F"/>
    <w:rsid w:val="00C77B64"/>
    <w:rsid w:val="00C842EB"/>
    <w:rsid w:val="00C860C2"/>
    <w:rsid w:val="00C90098"/>
    <w:rsid w:val="00C92D53"/>
    <w:rsid w:val="00C9427B"/>
    <w:rsid w:val="00C96579"/>
    <w:rsid w:val="00C97CB7"/>
    <w:rsid w:val="00CA1099"/>
    <w:rsid w:val="00CA5C37"/>
    <w:rsid w:val="00CA64E0"/>
    <w:rsid w:val="00CA785D"/>
    <w:rsid w:val="00CB4337"/>
    <w:rsid w:val="00CB4592"/>
    <w:rsid w:val="00CB4AFE"/>
    <w:rsid w:val="00CB7937"/>
    <w:rsid w:val="00CC5809"/>
    <w:rsid w:val="00CD1E41"/>
    <w:rsid w:val="00CD5B80"/>
    <w:rsid w:val="00CE088E"/>
    <w:rsid w:val="00CE0ADA"/>
    <w:rsid w:val="00CE1675"/>
    <w:rsid w:val="00CE2D1C"/>
    <w:rsid w:val="00CE62B4"/>
    <w:rsid w:val="00CF0BCD"/>
    <w:rsid w:val="00CF162E"/>
    <w:rsid w:val="00CF17D7"/>
    <w:rsid w:val="00CF7B98"/>
    <w:rsid w:val="00D02A7F"/>
    <w:rsid w:val="00D03E18"/>
    <w:rsid w:val="00D0579B"/>
    <w:rsid w:val="00D05DCC"/>
    <w:rsid w:val="00D10CC4"/>
    <w:rsid w:val="00D11F7E"/>
    <w:rsid w:val="00D21A91"/>
    <w:rsid w:val="00D2325E"/>
    <w:rsid w:val="00D305C0"/>
    <w:rsid w:val="00D31936"/>
    <w:rsid w:val="00D32072"/>
    <w:rsid w:val="00D323DD"/>
    <w:rsid w:val="00D333AF"/>
    <w:rsid w:val="00D37644"/>
    <w:rsid w:val="00D46CF1"/>
    <w:rsid w:val="00D55804"/>
    <w:rsid w:val="00D63559"/>
    <w:rsid w:val="00D64C56"/>
    <w:rsid w:val="00D8286E"/>
    <w:rsid w:val="00D83618"/>
    <w:rsid w:val="00D8418A"/>
    <w:rsid w:val="00D8426B"/>
    <w:rsid w:val="00D842FB"/>
    <w:rsid w:val="00D95D0F"/>
    <w:rsid w:val="00DA351A"/>
    <w:rsid w:val="00DA39FF"/>
    <w:rsid w:val="00DB4E2B"/>
    <w:rsid w:val="00DB51A3"/>
    <w:rsid w:val="00DB57F2"/>
    <w:rsid w:val="00DB68A4"/>
    <w:rsid w:val="00DC251E"/>
    <w:rsid w:val="00DD68DB"/>
    <w:rsid w:val="00DD77B8"/>
    <w:rsid w:val="00DE1181"/>
    <w:rsid w:val="00DE16A0"/>
    <w:rsid w:val="00DE19EC"/>
    <w:rsid w:val="00DE3FE3"/>
    <w:rsid w:val="00DE4CE7"/>
    <w:rsid w:val="00DE5002"/>
    <w:rsid w:val="00DF17B4"/>
    <w:rsid w:val="00DF1AD2"/>
    <w:rsid w:val="00E02DDB"/>
    <w:rsid w:val="00E0627A"/>
    <w:rsid w:val="00E10775"/>
    <w:rsid w:val="00E2267D"/>
    <w:rsid w:val="00E3142E"/>
    <w:rsid w:val="00E32358"/>
    <w:rsid w:val="00E34F14"/>
    <w:rsid w:val="00E43E8A"/>
    <w:rsid w:val="00E47382"/>
    <w:rsid w:val="00E502F8"/>
    <w:rsid w:val="00E54337"/>
    <w:rsid w:val="00E55F20"/>
    <w:rsid w:val="00E60913"/>
    <w:rsid w:val="00E623A7"/>
    <w:rsid w:val="00E67417"/>
    <w:rsid w:val="00E71BAF"/>
    <w:rsid w:val="00E7529A"/>
    <w:rsid w:val="00E768DD"/>
    <w:rsid w:val="00E8430D"/>
    <w:rsid w:val="00E84993"/>
    <w:rsid w:val="00E85058"/>
    <w:rsid w:val="00E87AD8"/>
    <w:rsid w:val="00E90D71"/>
    <w:rsid w:val="00E90FE0"/>
    <w:rsid w:val="00E912CC"/>
    <w:rsid w:val="00E940C1"/>
    <w:rsid w:val="00E944CF"/>
    <w:rsid w:val="00EB7FC2"/>
    <w:rsid w:val="00EC3B3A"/>
    <w:rsid w:val="00EC7271"/>
    <w:rsid w:val="00ED0931"/>
    <w:rsid w:val="00ED7D91"/>
    <w:rsid w:val="00EE0F11"/>
    <w:rsid w:val="00EE575E"/>
    <w:rsid w:val="00EE75DD"/>
    <w:rsid w:val="00EF139E"/>
    <w:rsid w:val="00EF2E76"/>
    <w:rsid w:val="00EF37C5"/>
    <w:rsid w:val="00EF5651"/>
    <w:rsid w:val="00EF5E78"/>
    <w:rsid w:val="00EF6244"/>
    <w:rsid w:val="00F0583D"/>
    <w:rsid w:val="00F10F3A"/>
    <w:rsid w:val="00F15DAC"/>
    <w:rsid w:val="00F2039D"/>
    <w:rsid w:val="00F26308"/>
    <w:rsid w:val="00F319B5"/>
    <w:rsid w:val="00F3473D"/>
    <w:rsid w:val="00F3495A"/>
    <w:rsid w:val="00F35247"/>
    <w:rsid w:val="00F410BC"/>
    <w:rsid w:val="00F41DDD"/>
    <w:rsid w:val="00F46541"/>
    <w:rsid w:val="00F50332"/>
    <w:rsid w:val="00F5125C"/>
    <w:rsid w:val="00F529C3"/>
    <w:rsid w:val="00F7276B"/>
    <w:rsid w:val="00F73A65"/>
    <w:rsid w:val="00F73F8B"/>
    <w:rsid w:val="00F77429"/>
    <w:rsid w:val="00F81DF7"/>
    <w:rsid w:val="00F84E5E"/>
    <w:rsid w:val="00F97C6D"/>
    <w:rsid w:val="00FA6F87"/>
    <w:rsid w:val="00FB3050"/>
    <w:rsid w:val="00FB4D90"/>
    <w:rsid w:val="00FB5FCF"/>
    <w:rsid w:val="00FB6FE6"/>
    <w:rsid w:val="00FB7902"/>
    <w:rsid w:val="00FB7A25"/>
    <w:rsid w:val="00FB7E52"/>
    <w:rsid w:val="00FC3705"/>
    <w:rsid w:val="00FC4635"/>
    <w:rsid w:val="00FD075B"/>
    <w:rsid w:val="00FD270B"/>
    <w:rsid w:val="00FD6AB3"/>
    <w:rsid w:val="00FD71B1"/>
    <w:rsid w:val="00FE51DF"/>
    <w:rsid w:val="00FE7F64"/>
    <w:rsid w:val="00FF0499"/>
    <w:rsid w:val="00FF18C7"/>
    <w:rsid w:val="00FF4789"/>
    <w:rsid w:val="00FF55A3"/>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4F2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1F497D" w:themeColor="text2"/>
        <w:sz w:val="22"/>
        <w:u w:color="1F497D" w:themeColor="text2"/>
        <w:lang w:val="de-AT"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link w:val="berschrift1Zeichen"/>
    <w:qFormat/>
    <w:rsid w:val="00D0579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link w:val="berschrift2Zeichen"/>
    <w:uiPriority w:val="9"/>
    <w:qFormat/>
    <w:rsid w:val="008117D5"/>
    <w:pPr>
      <w:spacing w:before="100" w:beforeAutospacing="1" w:after="100" w:afterAutospacing="1"/>
      <w:outlineLvl w:val="1"/>
    </w:pPr>
    <w:rPr>
      <w:rFonts w:ascii="Times" w:hAnsi="Times"/>
      <w:b/>
      <w:bCs/>
      <w:color w:val="auto"/>
      <w:sz w:val="36"/>
      <w:szCs w:val="36"/>
      <w:lang w:eastAsia="de-DE"/>
    </w:rPr>
  </w:style>
  <w:style w:type="paragraph" w:styleId="berschrift3">
    <w:name w:val="heading 3"/>
    <w:basedOn w:val="Standard"/>
    <w:next w:val="Standard"/>
    <w:link w:val="berschrift3Zeichen"/>
    <w:semiHidden/>
    <w:unhideWhenUsed/>
    <w:qFormat/>
    <w:rsid w:val="00B836D7"/>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FD6A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754C9E"/>
    <w:pPr>
      <w:ind w:left="720"/>
      <w:contextualSpacing/>
    </w:pPr>
  </w:style>
  <w:style w:type="paragraph" w:styleId="Kopfzeile">
    <w:name w:val="header"/>
    <w:basedOn w:val="Standard"/>
    <w:link w:val="KopfzeileZeichen"/>
    <w:rsid w:val="00754C9E"/>
    <w:pPr>
      <w:tabs>
        <w:tab w:val="center" w:pos="4536"/>
        <w:tab w:val="right" w:pos="9072"/>
      </w:tabs>
    </w:pPr>
  </w:style>
  <w:style w:type="character" w:customStyle="1" w:styleId="KopfzeileZeichen">
    <w:name w:val="Kopfzeile Zeichen"/>
    <w:basedOn w:val="Absatzstandardschriftart"/>
    <w:link w:val="Kopfzeile"/>
    <w:rsid w:val="00754C9E"/>
    <w:rPr>
      <w:sz w:val="24"/>
      <w:szCs w:val="24"/>
      <w:lang w:eastAsia="de-DE"/>
    </w:rPr>
  </w:style>
  <w:style w:type="paragraph" w:styleId="Fuzeile">
    <w:name w:val="footer"/>
    <w:basedOn w:val="Standard"/>
    <w:link w:val="FuzeileZeichen"/>
    <w:rsid w:val="00754C9E"/>
    <w:pPr>
      <w:tabs>
        <w:tab w:val="center" w:pos="4536"/>
        <w:tab w:val="right" w:pos="9072"/>
      </w:tabs>
    </w:pPr>
  </w:style>
  <w:style w:type="character" w:customStyle="1" w:styleId="FuzeileZeichen">
    <w:name w:val="Fußzeile Zeichen"/>
    <w:basedOn w:val="Absatzstandardschriftart"/>
    <w:link w:val="Fuzeile"/>
    <w:rsid w:val="00754C9E"/>
    <w:rPr>
      <w:sz w:val="24"/>
      <w:szCs w:val="24"/>
      <w:lang w:eastAsia="de-DE"/>
    </w:rPr>
  </w:style>
  <w:style w:type="paragraph" w:styleId="Sprechblasentext">
    <w:name w:val="Balloon Text"/>
    <w:basedOn w:val="Standard"/>
    <w:link w:val="SprechblasentextZeichen"/>
    <w:rsid w:val="00A73995"/>
    <w:rPr>
      <w:rFonts w:ascii="Tahoma" w:hAnsi="Tahoma" w:cs="Tahoma"/>
      <w:sz w:val="16"/>
      <w:szCs w:val="16"/>
    </w:rPr>
  </w:style>
  <w:style w:type="character" w:customStyle="1" w:styleId="SprechblasentextZeichen">
    <w:name w:val="Sprechblasentext Zeichen"/>
    <w:basedOn w:val="Absatzstandardschriftart"/>
    <w:link w:val="Sprechblasentext"/>
    <w:rsid w:val="00A73995"/>
    <w:rPr>
      <w:rFonts w:ascii="Tahoma" w:hAnsi="Tahoma" w:cs="Tahoma"/>
      <w:sz w:val="16"/>
      <w:szCs w:val="16"/>
      <w:lang w:eastAsia="de-DE"/>
    </w:rPr>
  </w:style>
  <w:style w:type="paragraph" w:customStyle="1" w:styleId="Formatvorlage1">
    <w:name w:val="Formatvorlage1"/>
    <w:basedOn w:val="Standard"/>
    <w:rsid w:val="00D842FB"/>
    <w:rPr>
      <w:rFonts w:ascii="Century Gothic" w:eastAsia="Times New Roman" w:hAnsi="Century Gothic"/>
      <w:lang w:val="de-DE" w:eastAsia="de-AT"/>
    </w:rPr>
  </w:style>
  <w:style w:type="paragraph" w:styleId="NurText">
    <w:name w:val="Plain Text"/>
    <w:basedOn w:val="Standard"/>
    <w:link w:val="NurTextZeichen"/>
    <w:rsid w:val="00D842FB"/>
    <w:rPr>
      <w:rFonts w:ascii="Courier New" w:eastAsia="Times New Roman" w:hAnsi="Courier New"/>
      <w:sz w:val="20"/>
      <w:lang w:val="de-DE" w:eastAsia="de-AT"/>
    </w:rPr>
  </w:style>
  <w:style w:type="character" w:customStyle="1" w:styleId="NurTextZeichen">
    <w:name w:val="Nur Text Zeichen"/>
    <w:basedOn w:val="Absatzstandardschriftart"/>
    <w:link w:val="NurText"/>
    <w:rsid w:val="00D842FB"/>
    <w:rPr>
      <w:rFonts w:ascii="Courier New" w:eastAsia="Times New Roman" w:hAnsi="Courier New"/>
      <w:lang w:val="de-DE" w:eastAsia="de-AT"/>
    </w:rPr>
  </w:style>
  <w:style w:type="paragraph" w:customStyle="1" w:styleId="berschriften">
    <w:name w:val="Überschriften"/>
    <w:basedOn w:val="Standard"/>
    <w:qFormat/>
    <w:rsid w:val="00EE75DD"/>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2340"/>
      </w:tabs>
      <w:jc w:val="center"/>
    </w:pPr>
    <w:rPr>
      <w:rFonts w:cs="Arial"/>
      <w:b/>
      <w:color w:val="FFFFFF" w:themeColor="background1"/>
    </w:rPr>
  </w:style>
  <w:style w:type="character" w:styleId="Link">
    <w:name w:val="Hyperlink"/>
    <w:basedOn w:val="Absatzstandardschriftart"/>
    <w:unhideWhenUsed/>
    <w:rsid w:val="00341146"/>
    <w:rPr>
      <w:color w:val="0000FF" w:themeColor="hyperlink"/>
      <w:u w:val="single"/>
    </w:rPr>
  </w:style>
  <w:style w:type="table" w:customStyle="1" w:styleId="Tabellenraster1">
    <w:name w:val="Tabellenraster1"/>
    <w:basedOn w:val="NormaleTabelle"/>
    <w:next w:val="Tabellenraster"/>
    <w:rsid w:val="00180D51"/>
    <w:rPr>
      <w:rFonts w:ascii="Times New Roman" w:hAnsi="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8">
    <w:name w:val="Pa28"/>
    <w:basedOn w:val="Standard"/>
    <w:next w:val="Standard"/>
    <w:uiPriority w:val="99"/>
    <w:rsid w:val="003B5188"/>
    <w:pPr>
      <w:autoSpaceDE w:val="0"/>
      <w:autoSpaceDN w:val="0"/>
      <w:adjustRightInd w:val="0"/>
      <w:spacing w:line="181" w:lineRule="atLeast"/>
    </w:pPr>
    <w:rPr>
      <w:rFonts w:ascii="HelveticaNeue Condensed" w:eastAsia="SimSun" w:hAnsi="HelveticaNeue Condensed"/>
      <w:color w:val="auto"/>
      <w:sz w:val="24"/>
      <w:szCs w:val="24"/>
    </w:rPr>
  </w:style>
  <w:style w:type="character" w:customStyle="1" w:styleId="A7">
    <w:name w:val="A7"/>
    <w:uiPriority w:val="99"/>
    <w:rsid w:val="003B5188"/>
    <w:rPr>
      <w:rFonts w:cs="HelveticaNeue Condensed"/>
      <w:color w:val="004E9C"/>
      <w:sz w:val="14"/>
      <w:szCs w:val="14"/>
    </w:rPr>
  </w:style>
  <w:style w:type="paragraph" w:customStyle="1" w:styleId="Pa27">
    <w:name w:val="Pa27"/>
    <w:basedOn w:val="Standard"/>
    <w:next w:val="Standard"/>
    <w:uiPriority w:val="99"/>
    <w:rsid w:val="003B5188"/>
    <w:pPr>
      <w:autoSpaceDE w:val="0"/>
      <w:autoSpaceDN w:val="0"/>
      <w:adjustRightInd w:val="0"/>
      <w:spacing w:line="181" w:lineRule="atLeast"/>
    </w:pPr>
    <w:rPr>
      <w:rFonts w:ascii="HelveticaNeue Condensed" w:eastAsia="SimSun" w:hAnsi="HelveticaNeue Condensed"/>
      <w:color w:val="auto"/>
      <w:sz w:val="24"/>
      <w:szCs w:val="24"/>
    </w:rPr>
  </w:style>
  <w:style w:type="paragraph" w:styleId="StandardWeb">
    <w:name w:val="Normal (Web)"/>
    <w:basedOn w:val="Standard"/>
    <w:uiPriority w:val="99"/>
    <w:unhideWhenUsed/>
    <w:rsid w:val="00AA6D80"/>
    <w:pPr>
      <w:spacing w:before="75" w:after="75" w:line="324" w:lineRule="auto"/>
      <w:jc w:val="both"/>
    </w:pPr>
    <w:rPr>
      <w:rFonts w:eastAsia="Times New Roman" w:cs="Arial"/>
      <w:color w:val="auto"/>
      <w:sz w:val="20"/>
    </w:rPr>
  </w:style>
  <w:style w:type="character" w:customStyle="1" w:styleId="notranslate">
    <w:name w:val="notranslate"/>
    <w:basedOn w:val="Absatzstandardschriftart"/>
    <w:rsid w:val="003405FE"/>
  </w:style>
  <w:style w:type="character" w:customStyle="1" w:styleId="berschrift2Zeichen">
    <w:name w:val="Überschrift 2 Zeichen"/>
    <w:basedOn w:val="Absatzstandardschriftart"/>
    <w:link w:val="berschrift2"/>
    <w:uiPriority w:val="9"/>
    <w:rsid w:val="008117D5"/>
    <w:rPr>
      <w:rFonts w:ascii="Times" w:hAnsi="Times"/>
      <w:b/>
      <w:bCs/>
      <w:color w:val="auto"/>
      <w:sz w:val="36"/>
      <w:szCs w:val="36"/>
      <w:lang w:eastAsia="de-DE"/>
    </w:rPr>
  </w:style>
  <w:style w:type="character" w:styleId="Betont">
    <w:name w:val="Strong"/>
    <w:basedOn w:val="Absatzstandardschriftart"/>
    <w:uiPriority w:val="22"/>
    <w:qFormat/>
    <w:rsid w:val="008117D5"/>
    <w:rPr>
      <w:b/>
      <w:bCs/>
    </w:rPr>
  </w:style>
  <w:style w:type="character" w:styleId="Herausstellen">
    <w:name w:val="Emphasis"/>
    <w:basedOn w:val="Absatzstandardschriftart"/>
    <w:uiPriority w:val="20"/>
    <w:qFormat/>
    <w:rsid w:val="00BB1EDE"/>
    <w:rPr>
      <w:i/>
      <w:iCs/>
    </w:rPr>
  </w:style>
  <w:style w:type="character" w:customStyle="1" w:styleId="berschrift1Zeichen">
    <w:name w:val="Überschrift 1 Zeichen"/>
    <w:basedOn w:val="Absatzstandardschriftart"/>
    <w:link w:val="berschrift1"/>
    <w:rsid w:val="00D0579B"/>
    <w:rPr>
      <w:rFonts w:asciiTheme="majorHAnsi" w:eastAsiaTheme="majorEastAsia" w:hAnsiTheme="majorHAnsi" w:cstheme="majorBidi"/>
      <w:b/>
      <w:bCs/>
      <w:color w:val="345A8A" w:themeColor="accent1" w:themeShade="B5"/>
      <w:sz w:val="32"/>
      <w:szCs w:val="32"/>
    </w:rPr>
  </w:style>
  <w:style w:type="character" w:customStyle="1" w:styleId="product--expertise-short-right">
    <w:name w:val="product--expertise-short-right"/>
    <w:basedOn w:val="Absatzstandardschriftart"/>
    <w:rsid w:val="000D1363"/>
  </w:style>
  <w:style w:type="character" w:customStyle="1" w:styleId="lrzxr">
    <w:name w:val="lrzxr"/>
    <w:basedOn w:val="Absatzstandardschriftart"/>
    <w:rsid w:val="006E1C5D"/>
  </w:style>
  <w:style w:type="character" w:customStyle="1" w:styleId="berschrift3Zeichen">
    <w:name w:val="Überschrift 3 Zeichen"/>
    <w:basedOn w:val="Absatzstandardschriftart"/>
    <w:link w:val="berschrift3"/>
    <w:semiHidden/>
    <w:rsid w:val="00B836D7"/>
    <w:rPr>
      <w:rFonts w:asciiTheme="majorHAnsi" w:eastAsiaTheme="majorEastAsia" w:hAnsiTheme="majorHAnsi" w:cstheme="majorBidi"/>
      <w:b/>
      <w:bCs/>
      <w:color w:val="4F81BD" w:themeColor="accent1"/>
    </w:rPr>
  </w:style>
  <w:style w:type="character" w:styleId="GesichteterLink">
    <w:name w:val="FollowedHyperlink"/>
    <w:basedOn w:val="Absatzstandardschriftart"/>
    <w:semiHidden/>
    <w:unhideWhenUsed/>
    <w:rsid w:val="00B836D7"/>
    <w:rPr>
      <w:color w:val="800080" w:themeColor="followedHyperlink"/>
      <w:u w:val="single"/>
    </w:rPr>
  </w:style>
  <w:style w:type="character" w:customStyle="1" w:styleId="st">
    <w:name w:val="st"/>
    <w:basedOn w:val="Absatzstandardschriftart"/>
    <w:rsid w:val="00DE19EC"/>
  </w:style>
  <w:style w:type="character" w:customStyle="1" w:styleId="tlid-translation">
    <w:name w:val="tlid-translation"/>
    <w:basedOn w:val="Absatzstandardschriftart"/>
    <w:rsid w:val="004268B9"/>
  </w:style>
  <w:style w:type="paragraph" w:styleId="HTMLVorformatiert">
    <w:name w:val="HTML Preformatted"/>
    <w:basedOn w:val="Standard"/>
    <w:link w:val="HTMLVorformatiertZeichen"/>
    <w:uiPriority w:val="99"/>
    <w:semiHidden/>
    <w:unhideWhenUsed/>
    <w:rsid w:val="00750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color w:val="auto"/>
      <w:sz w:val="20"/>
      <w:lang w:eastAsia="de-DE"/>
    </w:rPr>
  </w:style>
  <w:style w:type="character" w:customStyle="1" w:styleId="HTMLVorformatiertZeichen">
    <w:name w:val="HTML Vorformatiert Zeichen"/>
    <w:basedOn w:val="Absatzstandardschriftart"/>
    <w:link w:val="HTMLVorformatiert"/>
    <w:uiPriority w:val="99"/>
    <w:semiHidden/>
    <w:rsid w:val="00750DA5"/>
    <w:rPr>
      <w:rFonts w:ascii="Courier" w:hAnsi="Courier" w:cs="Courier"/>
      <w:color w:val="auto"/>
      <w:sz w:val="20"/>
      <w:lang w:eastAsia="de-DE"/>
    </w:rPr>
  </w:style>
  <w:style w:type="character" w:customStyle="1" w:styleId="e24kjd">
    <w:name w:val="e24kjd"/>
    <w:basedOn w:val="Absatzstandardschriftart"/>
    <w:rsid w:val="00D3764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1F497D" w:themeColor="text2"/>
        <w:sz w:val="22"/>
        <w:u w:color="1F497D" w:themeColor="text2"/>
        <w:lang w:val="de-AT"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link w:val="berschrift1Zeichen"/>
    <w:qFormat/>
    <w:rsid w:val="00D0579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link w:val="berschrift2Zeichen"/>
    <w:uiPriority w:val="9"/>
    <w:qFormat/>
    <w:rsid w:val="008117D5"/>
    <w:pPr>
      <w:spacing w:before="100" w:beforeAutospacing="1" w:after="100" w:afterAutospacing="1"/>
      <w:outlineLvl w:val="1"/>
    </w:pPr>
    <w:rPr>
      <w:rFonts w:ascii="Times" w:hAnsi="Times"/>
      <w:b/>
      <w:bCs/>
      <w:color w:val="auto"/>
      <w:sz w:val="36"/>
      <w:szCs w:val="36"/>
      <w:lang w:eastAsia="de-DE"/>
    </w:rPr>
  </w:style>
  <w:style w:type="paragraph" w:styleId="berschrift3">
    <w:name w:val="heading 3"/>
    <w:basedOn w:val="Standard"/>
    <w:next w:val="Standard"/>
    <w:link w:val="berschrift3Zeichen"/>
    <w:semiHidden/>
    <w:unhideWhenUsed/>
    <w:qFormat/>
    <w:rsid w:val="00B836D7"/>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FD6A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754C9E"/>
    <w:pPr>
      <w:ind w:left="720"/>
      <w:contextualSpacing/>
    </w:pPr>
  </w:style>
  <w:style w:type="paragraph" w:styleId="Kopfzeile">
    <w:name w:val="header"/>
    <w:basedOn w:val="Standard"/>
    <w:link w:val="KopfzeileZeichen"/>
    <w:rsid w:val="00754C9E"/>
    <w:pPr>
      <w:tabs>
        <w:tab w:val="center" w:pos="4536"/>
        <w:tab w:val="right" w:pos="9072"/>
      </w:tabs>
    </w:pPr>
  </w:style>
  <w:style w:type="character" w:customStyle="1" w:styleId="KopfzeileZeichen">
    <w:name w:val="Kopfzeile Zeichen"/>
    <w:basedOn w:val="Absatzstandardschriftart"/>
    <w:link w:val="Kopfzeile"/>
    <w:rsid w:val="00754C9E"/>
    <w:rPr>
      <w:sz w:val="24"/>
      <w:szCs w:val="24"/>
      <w:lang w:eastAsia="de-DE"/>
    </w:rPr>
  </w:style>
  <w:style w:type="paragraph" w:styleId="Fuzeile">
    <w:name w:val="footer"/>
    <w:basedOn w:val="Standard"/>
    <w:link w:val="FuzeileZeichen"/>
    <w:rsid w:val="00754C9E"/>
    <w:pPr>
      <w:tabs>
        <w:tab w:val="center" w:pos="4536"/>
        <w:tab w:val="right" w:pos="9072"/>
      </w:tabs>
    </w:pPr>
  </w:style>
  <w:style w:type="character" w:customStyle="1" w:styleId="FuzeileZeichen">
    <w:name w:val="Fußzeile Zeichen"/>
    <w:basedOn w:val="Absatzstandardschriftart"/>
    <w:link w:val="Fuzeile"/>
    <w:rsid w:val="00754C9E"/>
    <w:rPr>
      <w:sz w:val="24"/>
      <w:szCs w:val="24"/>
      <w:lang w:eastAsia="de-DE"/>
    </w:rPr>
  </w:style>
  <w:style w:type="paragraph" w:styleId="Sprechblasentext">
    <w:name w:val="Balloon Text"/>
    <w:basedOn w:val="Standard"/>
    <w:link w:val="SprechblasentextZeichen"/>
    <w:rsid w:val="00A73995"/>
    <w:rPr>
      <w:rFonts w:ascii="Tahoma" w:hAnsi="Tahoma" w:cs="Tahoma"/>
      <w:sz w:val="16"/>
      <w:szCs w:val="16"/>
    </w:rPr>
  </w:style>
  <w:style w:type="character" w:customStyle="1" w:styleId="SprechblasentextZeichen">
    <w:name w:val="Sprechblasentext Zeichen"/>
    <w:basedOn w:val="Absatzstandardschriftart"/>
    <w:link w:val="Sprechblasentext"/>
    <w:rsid w:val="00A73995"/>
    <w:rPr>
      <w:rFonts w:ascii="Tahoma" w:hAnsi="Tahoma" w:cs="Tahoma"/>
      <w:sz w:val="16"/>
      <w:szCs w:val="16"/>
      <w:lang w:eastAsia="de-DE"/>
    </w:rPr>
  </w:style>
  <w:style w:type="paragraph" w:customStyle="1" w:styleId="Formatvorlage1">
    <w:name w:val="Formatvorlage1"/>
    <w:basedOn w:val="Standard"/>
    <w:rsid w:val="00D842FB"/>
    <w:rPr>
      <w:rFonts w:ascii="Century Gothic" w:eastAsia="Times New Roman" w:hAnsi="Century Gothic"/>
      <w:lang w:val="de-DE" w:eastAsia="de-AT"/>
    </w:rPr>
  </w:style>
  <w:style w:type="paragraph" w:styleId="NurText">
    <w:name w:val="Plain Text"/>
    <w:basedOn w:val="Standard"/>
    <w:link w:val="NurTextZeichen"/>
    <w:rsid w:val="00D842FB"/>
    <w:rPr>
      <w:rFonts w:ascii="Courier New" w:eastAsia="Times New Roman" w:hAnsi="Courier New"/>
      <w:sz w:val="20"/>
      <w:lang w:val="de-DE" w:eastAsia="de-AT"/>
    </w:rPr>
  </w:style>
  <w:style w:type="character" w:customStyle="1" w:styleId="NurTextZeichen">
    <w:name w:val="Nur Text Zeichen"/>
    <w:basedOn w:val="Absatzstandardschriftart"/>
    <w:link w:val="NurText"/>
    <w:rsid w:val="00D842FB"/>
    <w:rPr>
      <w:rFonts w:ascii="Courier New" w:eastAsia="Times New Roman" w:hAnsi="Courier New"/>
      <w:lang w:val="de-DE" w:eastAsia="de-AT"/>
    </w:rPr>
  </w:style>
  <w:style w:type="paragraph" w:customStyle="1" w:styleId="berschriften">
    <w:name w:val="Überschriften"/>
    <w:basedOn w:val="Standard"/>
    <w:qFormat/>
    <w:rsid w:val="00EE75DD"/>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2340"/>
      </w:tabs>
      <w:jc w:val="center"/>
    </w:pPr>
    <w:rPr>
      <w:rFonts w:cs="Arial"/>
      <w:b/>
      <w:color w:val="FFFFFF" w:themeColor="background1"/>
    </w:rPr>
  </w:style>
  <w:style w:type="character" w:styleId="Link">
    <w:name w:val="Hyperlink"/>
    <w:basedOn w:val="Absatzstandardschriftart"/>
    <w:unhideWhenUsed/>
    <w:rsid w:val="00341146"/>
    <w:rPr>
      <w:color w:val="0000FF" w:themeColor="hyperlink"/>
      <w:u w:val="single"/>
    </w:rPr>
  </w:style>
  <w:style w:type="table" w:customStyle="1" w:styleId="Tabellenraster1">
    <w:name w:val="Tabellenraster1"/>
    <w:basedOn w:val="NormaleTabelle"/>
    <w:next w:val="Tabellenraster"/>
    <w:rsid w:val="00180D51"/>
    <w:rPr>
      <w:rFonts w:ascii="Times New Roman" w:hAnsi="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8">
    <w:name w:val="Pa28"/>
    <w:basedOn w:val="Standard"/>
    <w:next w:val="Standard"/>
    <w:uiPriority w:val="99"/>
    <w:rsid w:val="003B5188"/>
    <w:pPr>
      <w:autoSpaceDE w:val="0"/>
      <w:autoSpaceDN w:val="0"/>
      <w:adjustRightInd w:val="0"/>
      <w:spacing w:line="181" w:lineRule="atLeast"/>
    </w:pPr>
    <w:rPr>
      <w:rFonts w:ascii="HelveticaNeue Condensed" w:eastAsia="SimSun" w:hAnsi="HelveticaNeue Condensed"/>
      <w:color w:val="auto"/>
      <w:sz w:val="24"/>
      <w:szCs w:val="24"/>
    </w:rPr>
  </w:style>
  <w:style w:type="character" w:customStyle="1" w:styleId="A7">
    <w:name w:val="A7"/>
    <w:uiPriority w:val="99"/>
    <w:rsid w:val="003B5188"/>
    <w:rPr>
      <w:rFonts w:cs="HelveticaNeue Condensed"/>
      <w:color w:val="004E9C"/>
      <w:sz w:val="14"/>
      <w:szCs w:val="14"/>
    </w:rPr>
  </w:style>
  <w:style w:type="paragraph" w:customStyle="1" w:styleId="Pa27">
    <w:name w:val="Pa27"/>
    <w:basedOn w:val="Standard"/>
    <w:next w:val="Standard"/>
    <w:uiPriority w:val="99"/>
    <w:rsid w:val="003B5188"/>
    <w:pPr>
      <w:autoSpaceDE w:val="0"/>
      <w:autoSpaceDN w:val="0"/>
      <w:adjustRightInd w:val="0"/>
      <w:spacing w:line="181" w:lineRule="atLeast"/>
    </w:pPr>
    <w:rPr>
      <w:rFonts w:ascii="HelveticaNeue Condensed" w:eastAsia="SimSun" w:hAnsi="HelveticaNeue Condensed"/>
      <w:color w:val="auto"/>
      <w:sz w:val="24"/>
      <w:szCs w:val="24"/>
    </w:rPr>
  </w:style>
  <w:style w:type="paragraph" w:styleId="StandardWeb">
    <w:name w:val="Normal (Web)"/>
    <w:basedOn w:val="Standard"/>
    <w:uiPriority w:val="99"/>
    <w:unhideWhenUsed/>
    <w:rsid w:val="00AA6D80"/>
    <w:pPr>
      <w:spacing w:before="75" w:after="75" w:line="324" w:lineRule="auto"/>
      <w:jc w:val="both"/>
    </w:pPr>
    <w:rPr>
      <w:rFonts w:eastAsia="Times New Roman" w:cs="Arial"/>
      <w:color w:val="auto"/>
      <w:sz w:val="20"/>
    </w:rPr>
  </w:style>
  <w:style w:type="character" w:customStyle="1" w:styleId="notranslate">
    <w:name w:val="notranslate"/>
    <w:basedOn w:val="Absatzstandardschriftart"/>
    <w:rsid w:val="003405FE"/>
  </w:style>
  <w:style w:type="character" w:customStyle="1" w:styleId="berschrift2Zeichen">
    <w:name w:val="Überschrift 2 Zeichen"/>
    <w:basedOn w:val="Absatzstandardschriftart"/>
    <w:link w:val="berschrift2"/>
    <w:uiPriority w:val="9"/>
    <w:rsid w:val="008117D5"/>
    <w:rPr>
      <w:rFonts w:ascii="Times" w:hAnsi="Times"/>
      <w:b/>
      <w:bCs/>
      <w:color w:val="auto"/>
      <w:sz w:val="36"/>
      <w:szCs w:val="36"/>
      <w:lang w:eastAsia="de-DE"/>
    </w:rPr>
  </w:style>
  <w:style w:type="character" w:styleId="Betont">
    <w:name w:val="Strong"/>
    <w:basedOn w:val="Absatzstandardschriftart"/>
    <w:uiPriority w:val="22"/>
    <w:qFormat/>
    <w:rsid w:val="008117D5"/>
    <w:rPr>
      <w:b/>
      <w:bCs/>
    </w:rPr>
  </w:style>
  <w:style w:type="character" w:styleId="Herausstellen">
    <w:name w:val="Emphasis"/>
    <w:basedOn w:val="Absatzstandardschriftart"/>
    <w:uiPriority w:val="20"/>
    <w:qFormat/>
    <w:rsid w:val="00BB1EDE"/>
    <w:rPr>
      <w:i/>
      <w:iCs/>
    </w:rPr>
  </w:style>
  <w:style w:type="character" w:customStyle="1" w:styleId="berschrift1Zeichen">
    <w:name w:val="Überschrift 1 Zeichen"/>
    <w:basedOn w:val="Absatzstandardschriftart"/>
    <w:link w:val="berschrift1"/>
    <w:rsid w:val="00D0579B"/>
    <w:rPr>
      <w:rFonts w:asciiTheme="majorHAnsi" w:eastAsiaTheme="majorEastAsia" w:hAnsiTheme="majorHAnsi" w:cstheme="majorBidi"/>
      <w:b/>
      <w:bCs/>
      <w:color w:val="345A8A" w:themeColor="accent1" w:themeShade="B5"/>
      <w:sz w:val="32"/>
      <w:szCs w:val="32"/>
    </w:rPr>
  </w:style>
  <w:style w:type="character" w:customStyle="1" w:styleId="product--expertise-short-right">
    <w:name w:val="product--expertise-short-right"/>
    <w:basedOn w:val="Absatzstandardschriftart"/>
    <w:rsid w:val="000D1363"/>
  </w:style>
  <w:style w:type="character" w:customStyle="1" w:styleId="lrzxr">
    <w:name w:val="lrzxr"/>
    <w:basedOn w:val="Absatzstandardschriftart"/>
    <w:rsid w:val="006E1C5D"/>
  </w:style>
  <w:style w:type="character" w:customStyle="1" w:styleId="berschrift3Zeichen">
    <w:name w:val="Überschrift 3 Zeichen"/>
    <w:basedOn w:val="Absatzstandardschriftart"/>
    <w:link w:val="berschrift3"/>
    <w:semiHidden/>
    <w:rsid w:val="00B836D7"/>
    <w:rPr>
      <w:rFonts w:asciiTheme="majorHAnsi" w:eastAsiaTheme="majorEastAsia" w:hAnsiTheme="majorHAnsi" w:cstheme="majorBidi"/>
      <w:b/>
      <w:bCs/>
      <w:color w:val="4F81BD" w:themeColor="accent1"/>
    </w:rPr>
  </w:style>
  <w:style w:type="character" w:styleId="GesichteterLink">
    <w:name w:val="FollowedHyperlink"/>
    <w:basedOn w:val="Absatzstandardschriftart"/>
    <w:semiHidden/>
    <w:unhideWhenUsed/>
    <w:rsid w:val="00B836D7"/>
    <w:rPr>
      <w:color w:val="800080" w:themeColor="followedHyperlink"/>
      <w:u w:val="single"/>
    </w:rPr>
  </w:style>
  <w:style w:type="character" w:customStyle="1" w:styleId="st">
    <w:name w:val="st"/>
    <w:basedOn w:val="Absatzstandardschriftart"/>
    <w:rsid w:val="00DE19EC"/>
  </w:style>
  <w:style w:type="character" w:customStyle="1" w:styleId="tlid-translation">
    <w:name w:val="tlid-translation"/>
    <w:basedOn w:val="Absatzstandardschriftart"/>
    <w:rsid w:val="004268B9"/>
  </w:style>
  <w:style w:type="paragraph" w:styleId="HTMLVorformatiert">
    <w:name w:val="HTML Preformatted"/>
    <w:basedOn w:val="Standard"/>
    <w:link w:val="HTMLVorformatiertZeichen"/>
    <w:uiPriority w:val="99"/>
    <w:semiHidden/>
    <w:unhideWhenUsed/>
    <w:rsid w:val="00750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color w:val="auto"/>
      <w:sz w:val="20"/>
      <w:lang w:eastAsia="de-DE"/>
    </w:rPr>
  </w:style>
  <w:style w:type="character" w:customStyle="1" w:styleId="HTMLVorformatiertZeichen">
    <w:name w:val="HTML Vorformatiert Zeichen"/>
    <w:basedOn w:val="Absatzstandardschriftart"/>
    <w:link w:val="HTMLVorformatiert"/>
    <w:uiPriority w:val="99"/>
    <w:semiHidden/>
    <w:rsid w:val="00750DA5"/>
    <w:rPr>
      <w:rFonts w:ascii="Courier" w:hAnsi="Courier" w:cs="Courier"/>
      <w:color w:val="auto"/>
      <w:sz w:val="20"/>
      <w:lang w:eastAsia="de-DE"/>
    </w:rPr>
  </w:style>
  <w:style w:type="character" w:customStyle="1" w:styleId="e24kjd">
    <w:name w:val="e24kjd"/>
    <w:basedOn w:val="Absatzstandardschriftart"/>
    <w:rsid w:val="00D37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50062">
      <w:bodyDiv w:val="1"/>
      <w:marLeft w:val="0"/>
      <w:marRight w:val="0"/>
      <w:marTop w:val="0"/>
      <w:marBottom w:val="0"/>
      <w:divBdr>
        <w:top w:val="none" w:sz="0" w:space="0" w:color="auto"/>
        <w:left w:val="none" w:sz="0" w:space="0" w:color="auto"/>
        <w:bottom w:val="none" w:sz="0" w:space="0" w:color="auto"/>
        <w:right w:val="none" w:sz="0" w:space="0" w:color="auto"/>
      </w:divBdr>
      <w:divsChild>
        <w:div w:id="909920374">
          <w:marLeft w:val="0"/>
          <w:marRight w:val="0"/>
          <w:marTop w:val="0"/>
          <w:marBottom w:val="0"/>
          <w:divBdr>
            <w:top w:val="none" w:sz="0" w:space="0" w:color="auto"/>
            <w:left w:val="none" w:sz="0" w:space="0" w:color="auto"/>
            <w:bottom w:val="none" w:sz="0" w:space="0" w:color="auto"/>
            <w:right w:val="none" w:sz="0" w:space="0" w:color="auto"/>
          </w:divBdr>
          <w:divsChild>
            <w:div w:id="1044983462">
              <w:marLeft w:val="0"/>
              <w:marRight w:val="0"/>
              <w:marTop w:val="0"/>
              <w:marBottom w:val="0"/>
              <w:divBdr>
                <w:top w:val="none" w:sz="0" w:space="0" w:color="auto"/>
                <w:left w:val="none" w:sz="0" w:space="0" w:color="auto"/>
                <w:bottom w:val="none" w:sz="0" w:space="0" w:color="auto"/>
                <w:right w:val="none" w:sz="0" w:space="0" w:color="auto"/>
              </w:divBdr>
              <w:divsChild>
                <w:div w:id="1159347202">
                  <w:marLeft w:val="0"/>
                  <w:marRight w:val="0"/>
                  <w:marTop w:val="0"/>
                  <w:marBottom w:val="0"/>
                  <w:divBdr>
                    <w:top w:val="none" w:sz="0" w:space="0" w:color="auto"/>
                    <w:left w:val="none" w:sz="0" w:space="0" w:color="auto"/>
                    <w:bottom w:val="none" w:sz="0" w:space="0" w:color="auto"/>
                    <w:right w:val="none" w:sz="0" w:space="0" w:color="auto"/>
                  </w:divBdr>
                  <w:divsChild>
                    <w:div w:id="535118144">
                      <w:marLeft w:val="0"/>
                      <w:marRight w:val="0"/>
                      <w:marTop w:val="45"/>
                      <w:marBottom w:val="0"/>
                      <w:divBdr>
                        <w:top w:val="none" w:sz="0" w:space="0" w:color="auto"/>
                        <w:left w:val="none" w:sz="0" w:space="0" w:color="auto"/>
                        <w:bottom w:val="none" w:sz="0" w:space="0" w:color="auto"/>
                        <w:right w:val="none" w:sz="0" w:space="0" w:color="auto"/>
                      </w:divBdr>
                      <w:divsChild>
                        <w:div w:id="1557929303">
                          <w:marLeft w:val="0"/>
                          <w:marRight w:val="0"/>
                          <w:marTop w:val="0"/>
                          <w:marBottom w:val="0"/>
                          <w:divBdr>
                            <w:top w:val="none" w:sz="0" w:space="0" w:color="auto"/>
                            <w:left w:val="none" w:sz="0" w:space="0" w:color="auto"/>
                            <w:bottom w:val="none" w:sz="0" w:space="0" w:color="auto"/>
                            <w:right w:val="none" w:sz="0" w:space="0" w:color="auto"/>
                          </w:divBdr>
                          <w:divsChild>
                            <w:div w:id="1503744355">
                              <w:marLeft w:val="2070"/>
                              <w:marRight w:val="3960"/>
                              <w:marTop w:val="0"/>
                              <w:marBottom w:val="0"/>
                              <w:divBdr>
                                <w:top w:val="none" w:sz="0" w:space="0" w:color="auto"/>
                                <w:left w:val="none" w:sz="0" w:space="0" w:color="auto"/>
                                <w:bottom w:val="none" w:sz="0" w:space="0" w:color="auto"/>
                                <w:right w:val="none" w:sz="0" w:space="0" w:color="auto"/>
                              </w:divBdr>
                              <w:divsChild>
                                <w:div w:id="90395339">
                                  <w:marLeft w:val="0"/>
                                  <w:marRight w:val="0"/>
                                  <w:marTop w:val="0"/>
                                  <w:marBottom w:val="0"/>
                                  <w:divBdr>
                                    <w:top w:val="none" w:sz="0" w:space="0" w:color="auto"/>
                                    <w:left w:val="none" w:sz="0" w:space="0" w:color="auto"/>
                                    <w:bottom w:val="none" w:sz="0" w:space="0" w:color="auto"/>
                                    <w:right w:val="none" w:sz="0" w:space="0" w:color="auto"/>
                                  </w:divBdr>
                                  <w:divsChild>
                                    <w:div w:id="663512888">
                                      <w:marLeft w:val="0"/>
                                      <w:marRight w:val="0"/>
                                      <w:marTop w:val="0"/>
                                      <w:marBottom w:val="0"/>
                                      <w:divBdr>
                                        <w:top w:val="none" w:sz="0" w:space="0" w:color="auto"/>
                                        <w:left w:val="none" w:sz="0" w:space="0" w:color="auto"/>
                                        <w:bottom w:val="none" w:sz="0" w:space="0" w:color="auto"/>
                                        <w:right w:val="none" w:sz="0" w:space="0" w:color="auto"/>
                                      </w:divBdr>
                                      <w:divsChild>
                                        <w:div w:id="467362120">
                                          <w:marLeft w:val="0"/>
                                          <w:marRight w:val="0"/>
                                          <w:marTop w:val="0"/>
                                          <w:marBottom w:val="0"/>
                                          <w:divBdr>
                                            <w:top w:val="none" w:sz="0" w:space="0" w:color="auto"/>
                                            <w:left w:val="none" w:sz="0" w:space="0" w:color="auto"/>
                                            <w:bottom w:val="none" w:sz="0" w:space="0" w:color="auto"/>
                                            <w:right w:val="none" w:sz="0" w:space="0" w:color="auto"/>
                                          </w:divBdr>
                                          <w:divsChild>
                                            <w:div w:id="1398287017">
                                              <w:marLeft w:val="0"/>
                                              <w:marRight w:val="0"/>
                                              <w:marTop w:val="90"/>
                                              <w:marBottom w:val="0"/>
                                              <w:divBdr>
                                                <w:top w:val="none" w:sz="0" w:space="0" w:color="auto"/>
                                                <w:left w:val="none" w:sz="0" w:space="0" w:color="auto"/>
                                                <w:bottom w:val="none" w:sz="0" w:space="0" w:color="auto"/>
                                                <w:right w:val="none" w:sz="0" w:space="0" w:color="auto"/>
                                              </w:divBdr>
                                              <w:divsChild>
                                                <w:div w:id="853152391">
                                                  <w:marLeft w:val="0"/>
                                                  <w:marRight w:val="0"/>
                                                  <w:marTop w:val="0"/>
                                                  <w:marBottom w:val="0"/>
                                                  <w:divBdr>
                                                    <w:top w:val="none" w:sz="0" w:space="0" w:color="auto"/>
                                                    <w:left w:val="none" w:sz="0" w:space="0" w:color="auto"/>
                                                    <w:bottom w:val="none" w:sz="0" w:space="0" w:color="auto"/>
                                                    <w:right w:val="none" w:sz="0" w:space="0" w:color="auto"/>
                                                  </w:divBdr>
                                                  <w:divsChild>
                                                    <w:div w:id="157893715">
                                                      <w:marLeft w:val="0"/>
                                                      <w:marRight w:val="0"/>
                                                      <w:marTop w:val="0"/>
                                                      <w:marBottom w:val="0"/>
                                                      <w:divBdr>
                                                        <w:top w:val="none" w:sz="0" w:space="0" w:color="auto"/>
                                                        <w:left w:val="none" w:sz="0" w:space="0" w:color="auto"/>
                                                        <w:bottom w:val="none" w:sz="0" w:space="0" w:color="auto"/>
                                                        <w:right w:val="none" w:sz="0" w:space="0" w:color="auto"/>
                                                      </w:divBdr>
                                                      <w:divsChild>
                                                        <w:div w:id="1829587073">
                                                          <w:marLeft w:val="0"/>
                                                          <w:marRight w:val="0"/>
                                                          <w:marTop w:val="0"/>
                                                          <w:marBottom w:val="390"/>
                                                          <w:divBdr>
                                                            <w:top w:val="none" w:sz="0" w:space="0" w:color="auto"/>
                                                            <w:left w:val="none" w:sz="0" w:space="0" w:color="auto"/>
                                                            <w:bottom w:val="none" w:sz="0" w:space="0" w:color="auto"/>
                                                            <w:right w:val="none" w:sz="0" w:space="0" w:color="auto"/>
                                                          </w:divBdr>
                                                          <w:divsChild>
                                                            <w:div w:id="817380529">
                                                              <w:marLeft w:val="0"/>
                                                              <w:marRight w:val="0"/>
                                                              <w:marTop w:val="0"/>
                                                              <w:marBottom w:val="0"/>
                                                              <w:divBdr>
                                                                <w:top w:val="none" w:sz="0" w:space="0" w:color="auto"/>
                                                                <w:left w:val="none" w:sz="0" w:space="0" w:color="auto"/>
                                                                <w:bottom w:val="none" w:sz="0" w:space="0" w:color="auto"/>
                                                                <w:right w:val="none" w:sz="0" w:space="0" w:color="auto"/>
                                                              </w:divBdr>
                                                              <w:divsChild>
                                                                <w:div w:id="487795436">
                                                                  <w:marLeft w:val="0"/>
                                                                  <w:marRight w:val="0"/>
                                                                  <w:marTop w:val="0"/>
                                                                  <w:marBottom w:val="0"/>
                                                                  <w:divBdr>
                                                                    <w:top w:val="none" w:sz="0" w:space="0" w:color="auto"/>
                                                                    <w:left w:val="none" w:sz="0" w:space="0" w:color="auto"/>
                                                                    <w:bottom w:val="none" w:sz="0" w:space="0" w:color="auto"/>
                                                                    <w:right w:val="none" w:sz="0" w:space="0" w:color="auto"/>
                                                                  </w:divBdr>
                                                                  <w:divsChild>
                                                                    <w:div w:id="1692997524">
                                                                      <w:marLeft w:val="0"/>
                                                                      <w:marRight w:val="0"/>
                                                                      <w:marTop w:val="0"/>
                                                                      <w:marBottom w:val="0"/>
                                                                      <w:divBdr>
                                                                        <w:top w:val="none" w:sz="0" w:space="0" w:color="auto"/>
                                                                        <w:left w:val="none" w:sz="0" w:space="0" w:color="auto"/>
                                                                        <w:bottom w:val="none" w:sz="0" w:space="0" w:color="auto"/>
                                                                        <w:right w:val="none" w:sz="0" w:space="0" w:color="auto"/>
                                                                      </w:divBdr>
                                                                      <w:divsChild>
                                                                        <w:div w:id="747724689">
                                                                          <w:marLeft w:val="0"/>
                                                                          <w:marRight w:val="0"/>
                                                                          <w:marTop w:val="0"/>
                                                                          <w:marBottom w:val="0"/>
                                                                          <w:divBdr>
                                                                            <w:top w:val="none" w:sz="0" w:space="0" w:color="auto"/>
                                                                            <w:left w:val="none" w:sz="0" w:space="0" w:color="auto"/>
                                                                            <w:bottom w:val="none" w:sz="0" w:space="0" w:color="auto"/>
                                                                            <w:right w:val="none" w:sz="0" w:space="0" w:color="auto"/>
                                                                          </w:divBdr>
                                                                          <w:divsChild>
                                                                            <w:div w:id="939293332">
                                                                              <w:marLeft w:val="0"/>
                                                                              <w:marRight w:val="0"/>
                                                                              <w:marTop w:val="0"/>
                                                                              <w:marBottom w:val="0"/>
                                                                              <w:divBdr>
                                                                                <w:top w:val="none" w:sz="0" w:space="0" w:color="auto"/>
                                                                                <w:left w:val="none" w:sz="0" w:space="0" w:color="auto"/>
                                                                                <w:bottom w:val="none" w:sz="0" w:space="0" w:color="auto"/>
                                                                                <w:right w:val="none" w:sz="0" w:space="0" w:color="auto"/>
                                                                              </w:divBdr>
                                                                              <w:divsChild>
                                                                                <w:div w:id="1243102180">
                                                                                  <w:marLeft w:val="0"/>
                                                                                  <w:marRight w:val="0"/>
                                                                                  <w:marTop w:val="0"/>
                                                                                  <w:marBottom w:val="0"/>
                                                                                  <w:divBdr>
                                                                                    <w:top w:val="none" w:sz="0" w:space="0" w:color="auto"/>
                                                                                    <w:left w:val="none" w:sz="0" w:space="0" w:color="auto"/>
                                                                                    <w:bottom w:val="none" w:sz="0" w:space="0" w:color="auto"/>
                                                                                    <w:right w:val="none" w:sz="0" w:space="0" w:color="auto"/>
                                                                                  </w:divBdr>
                                                                                  <w:divsChild>
                                                                                    <w:div w:id="103692477">
                                                                                      <w:marLeft w:val="0"/>
                                                                                      <w:marRight w:val="0"/>
                                                                                      <w:marTop w:val="0"/>
                                                                                      <w:marBottom w:val="0"/>
                                                                                      <w:divBdr>
                                                                                        <w:top w:val="none" w:sz="0" w:space="0" w:color="auto"/>
                                                                                        <w:left w:val="none" w:sz="0" w:space="0" w:color="auto"/>
                                                                                        <w:bottom w:val="none" w:sz="0" w:space="0" w:color="auto"/>
                                                                                        <w:right w:val="none" w:sz="0" w:space="0" w:color="auto"/>
                                                                                      </w:divBdr>
                                                                                      <w:divsChild>
                                                                                        <w:div w:id="183672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3510227">
      <w:bodyDiv w:val="1"/>
      <w:marLeft w:val="0"/>
      <w:marRight w:val="0"/>
      <w:marTop w:val="0"/>
      <w:marBottom w:val="0"/>
      <w:divBdr>
        <w:top w:val="none" w:sz="0" w:space="0" w:color="auto"/>
        <w:left w:val="none" w:sz="0" w:space="0" w:color="auto"/>
        <w:bottom w:val="none" w:sz="0" w:space="0" w:color="auto"/>
        <w:right w:val="none" w:sz="0" w:space="0" w:color="auto"/>
      </w:divBdr>
    </w:div>
    <w:div w:id="309675429">
      <w:bodyDiv w:val="1"/>
      <w:marLeft w:val="0"/>
      <w:marRight w:val="0"/>
      <w:marTop w:val="0"/>
      <w:marBottom w:val="0"/>
      <w:divBdr>
        <w:top w:val="none" w:sz="0" w:space="0" w:color="auto"/>
        <w:left w:val="none" w:sz="0" w:space="0" w:color="auto"/>
        <w:bottom w:val="none" w:sz="0" w:space="0" w:color="auto"/>
        <w:right w:val="none" w:sz="0" w:space="0" w:color="auto"/>
      </w:divBdr>
    </w:div>
    <w:div w:id="349377717">
      <w:bodyDiv w:val="1"/>
      <w:marLeft w:val="0"/>
      <w:marRight w:val="0"/>
      <w:marTop w:val="0"/>
      <w:marBottom w:val="0"/>
      <w:divBdr>
        <w:top w:val="none" w:sz="0" w:space="0" w:color="auto"/>
        <w:left w:val="none" w:sz="0" w:space="0" w:color="auto"/>
        <w:bottom w:val="none" w:sz="0" w:space="0" w:color="auto"/>
        <w:right w:val="none" w:sz="0" w:space="0" w:color="auto"/>
      </w:divBdr>
    </w:div>
    <w:div w:id="587429071">
      <w:bodyDiv w:val="1"/>
      <w:marLeft w:val="0"/>
      <w:marRight w:val="0"/>
      <w:marTop w:val="0"/>
      <w:marBottom w:val="0"/>
      <w:divBdr>
        <w:top w:val="none" w:sz="0" w:space="0" w:color="auto"/>
        <w:left w:val="none" w:sz="0" w:space="0" w:color="auto"/>
        <w:bottom w:val="none" w:sz="0" w:space="0" w:color="auto"/>
        <w:right w:val="none" w:sz="0" w:space="0" w:color="auto"/>
      </w:divBdr>
    </w:div>
    <w:div w:id="589778571">
      <w:bodyDiv w:val="1"/>
      <w:marLeft w:val="0"/>
      <w:marRight w:val="0"/>
      <w:marTop w:val="0"/>
      <w:marBottom w:val="0"/>
      <w:divBdr>
        <w:top w:val="none" w:sz="0" w:space="0" w:color="auto"/>
        <w:left w:val="none" w:sz="0" w:space="0" w:color="auto"/>
        <w:bottom w:val="none" w:sz="0" w:space="0" w:color="auto"/>
        <w:right w:val="none" w:sz="0" w:space="0" w:color="auto"/>
      </w:divBdr>
      <w:divsChild>
        <w:div w:id="937443684">
          <w:marLeft w:val="0"/>
          <w:marRight w:val="0"/>
          <w:marTop w:val="0"/>
          <w:marBottom w:val="0"/>
          <w:divBdr>
            <w:top w:val="none" w:sz="0" w:space="0" w:color="auto"/>
            <w:left w:val="none" w:sz="0" w:space="0" w:color="auto"/>
            <w:bottom w:val="none" w:sz="0" w:space="0" w:color="auto"/>
            <w:right w:val="none" w:sz="0" w:space="0" w:color="auto"/>
          </w:divBdr>
          <w:divsChild>
            <w:div w:id="1188982957">
              <w:marLeft w:val="0"/>
              <w:marRight w:val="0"/>
              <w:marTop w:val="0"/>
              <w:marBottom w:val="0"/>
              <w:divBdr>
                <w:top w:val="none" w:sz="0" w:space="0" w:color="auto"/>
                <w:left w:val="none" w:sz="0" w:space="0" w:color="auto"/>
                <w:bottom w:val="none" w:sz="0" w:space="0" w:color="auto"/>
                <w:right w:val="none" w:sz="0" w:space="0" w:color="auto"/>
              </w:divBdr>
              <w:divsChild>
                <w:div w:id="2039506276">
                  <w:marLeft w:val="0"/>
                  <w:marRight w:val="0"/>
                  <w:marTop w:val="0"/>
                  <w:marBottom w:val="0"/>
                  <w:divBdr>
                    <w:top w:val="none" w:sz="0" w:space="0" w:color="auto"/>
                    <w:left w:val="none" w:sz="0" w:space="0" w:color="auto"/>
                    <w:bottom w:val="none" w:sz="0" w:space="0" w:color="auto"/>
                    <w:right w:val="none" w:sz="0" w:space="0" w:color="auto"/>
                  </w:divBdr>
                  <w:divsChild>
                    <w:div w:id="111425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68288">
      <w:bodyDiv w:val="1"/>
      <w:marLeft w:val="0"/>
      <w:marRight w:val="0"/>
      <w:marTop w:val="0"/>
      <w:marBottom w:val="0"/>
      <w:divBdr>
        <w:top w:val="none" w:sz="0" w:space="0" w:color="auto"/>
        <w:left w:val="none" w:sz="0" w:space="0" w:color="auto"/>
        <w:bottom w:val="none" w:sz="0" w:space="0" w:color="auto"/>
        <w:right w:val="none" w:sz="0" w:space="0" w:color="auto"/>
      </w:divBdr>
      <w:divsChild>
        <w:div w:id="1924562167">
          <w:marLeft w:val="0"/>
          <w:marRight w:val="0"/>
          <w:marTop w:val="0"/>
          <w:marBottom w:val="0"/>
          <w:divBdr>
            <w:top w:val="none" w:sz="0" w:space="0" w:color="auto"/>
            <w:left w:val="none" w:sz="0" w:space="0" w:color="auto"/>
            <w:bottom w:val="none" w:sz="0" w:space="0" w:color="auto"/>
            <w:right w:val="none" w:sz="0" w:space="0" w:color="auto"/>
          </w:divBdr>
          <w:divsChild>
            <w:div w:id="948659483">
              <w:marLeft w:val="0"/>
              <w:marRight w:val="0"/>
              <w:marTop w:val="0"/>
              <w:marBottom w:val="0"/>
              <w:divBdr>
                <w:top w:val="none" w:sz="0" w:space="0" w:color="auto"/>
                <w:left w:val="none" w:sz="0" w:space="0" w:color="auto"/>
                <w:bottom w:val="none" w:sz="0" w:space="0" w:color="auto"/>
                <w:right w:val="none" w:sz="0" w:space="0" w:color="auto"/>
              </w:divBdr>
              <w:divsChild>
                <w:div w:id="1709600290">
                  <w:marLeft w:val="0"/>
                  <w:marRight w:val="0"/>
                  <w:marTop w:val="0"/>
                  <w:marBottom w:val="0"/>
                  <w:divBdr>
                    <w:top w:val="none" w:sz="0" w:space="0" w:color="auto"/>
                    <w:left w:val="none" w:sz="0" w:space="0" w:color="auto"/>
                    <w:bottom w:val="none" w:sz="0" w:space="0" w:color="auto"/>
                    <w:right w:val="none" w:sz="0" w:space="0" w:color="auto"/>
                  </w:divBdr>
                  <w:divsChild>
                    <w:div w:id="165973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679722">
      <w:bodyDiv w:val="1"/>
      <w:marLeft w:val="0"/>
      <w:marRight w:val="0"/>
      <w:marTop w:val="0"/>
      <w:marBottom w:val="0"/>
      <w:divBdr>
        <w:top w:val="none" w:sz="0" w:space="0" w:color="auto"/>
        <w:left w:val="none" w:sz="0" w:space="0" w:color="auto"/>
        <w:bottom w:val="none" w:sz="0" w:space="0" w:color="auto"/>
        <w:right w:val="none" w:sz="0" w:space="0" w:color="auto"/>
      </w:divBdr>
      <w:divsChild>
        <w:div w:id="1307203384">
          <w:marLeft w:val="0"/>
          <w:marRight w:val="0"/>
          <w:marTop w:val="0"/>
          <w:marBottom w:val="0"/>
          <w:divBdr>
            <w:top w:val="none" w:sz="0" w:space="0" w:color="auto"/>
            <w:left w:val="none" w:sz="0" w:space="0" w:color="auto"/>
            <w:bottom w:val="none" w:sz="0" w:space="0" w:color="auto"/>
            <w:right w:val="none" w:sz="0" w:space="0" w:color="auto"/>
          </w:divBdr>
          <w:divsChild>
            <w:div w:id="954873965">
              <w:marLeft w:val="0"/>
              <w:marRight w:val="0"/>
              <w:marTop w:val="0"/>
              <w:marBottom w:val="0"/>
              <w:divBdr>
                <w:top w:val="none" w:sz="0" w:space="0" w:color="auto"/>
                <w:left w:val="none" w:sz="0" w:space="0" w:color="auto"/>
                <w:bottom w:val="none" w:sz="0" w:space="0" w:color="auto"/>
                <w:right w:val="none" w:sz="0" w:space="0" w:color="auto"/>
              </w:divBdr>
              <w:divsChild>
                <w:div w:id="45378085">
                  <w:marLeft w:val="0"/>
                  <w:marRight w:val="0"/>
                  <w:marTop w:val="0"/>
                  <w:marBottom w:val="0"/>
                  <w:divBdr>
                    <w:top w:val="none" w:sz="0" w:space="0" w:color="auto"/>
                    <w:left w:val="none" w:sz="0" w:space="0" w:color="auto"/>
                    <w:bottom w:val="none" w:sz="0" w:space="0" w:color="auto"/>
                    <w:right w:val="none" w:sz="0" w:space="0" w:color="auto"/>
                  </w:divBdr>
                  <w:divsChild>
                    <w:div w:id="115755186">
                      <w:marLeft w:val="0"/>
                      <w:marRight w:val="0"/>
                      <w:marTop w:val="0"/>
                      <w:marBottom w:val="0"/>
                      <w:divBdr>
                        <w:top w:val="none" w:sz="0" w:space="0" w:color="auto"/>
                        <w:left w:val="none" w:sz="0" w:space="0" w:color="auto"/>
                        <w:bottom w:val="none" w:sz="0" w:space="0" w:color="auto"/>
                        <w:right w:val="none" w:sz="0" w:space="0" w:color="auto"/>
                      </w:divBdr>
                      <w:divsChild>
                        <w:div w:id="244269708">
                          <w:marLeft w:val="0"/>
                          <w:marRight w:val="0"/>
                          <w:marTop w:val="0"/>
                          <w:marBottom w:val="0"/>
                          <w:divBdr>
                            <w:top w:val="none" w:sz="0" w:space="0" w:color="auto"/>
                            <w:left w:val="none" w:sz="0" w:space="0" w:color="auto"/>
                            <w:bottom w:val="none" w:sz="0" w:space="0" w:color="auto"/>
                            <w:right w:val="none" w:sz="0" w:space="0" w:color="auto"/>
                          </w:divBdr>
                          <w:divsChild>
                            <w:div w:id="2055305478">
                              <w:marLeft w:val="0"/>
                              <w:marRight w:val="0"/>
                              <w:marTop w:val="0"/>
                              <w:marBottom w:val="0"/>
                              <w:divBdr>
                                <w:top w:val="none" w:sz="0" w:space="0" w:color="auto"/>
                                <w:left w:val="none" w:sz="0" w:space="0" w:color="auto"/>
                                <w:bottom w:val="none" w:sz="0" w:space="0" w:color="auto"/>
                                <w:right w:val="none" w:sz="0" w:space="0" w:color="auto"/>
                              </w:divBdr>
                              <w:divsChild>
                                <w:div w:id="313221617">
                                  <w:marLeft w:val="0"/>
                                  <w:marRight w:val="0"/>
                                  <w:marTop w:val="0"/>
                                  <w:marBottom w:val="0"/>
                                  <w:divBdr>
                                    <w:top w:val="none" w:sz="0" w:space="0" w:color="auto"/>
                                    <w:left w:val="none" w:sz="0" w:space="0" w:color="auto"/>
                                    <w:bottom w:val="none" w:sz="0" w:space="0" w:color="auto"/>
                                    <w:right w:val="none" w:sz="0" w:space="0" w:color="auto"/>
                                  </w:divBdr>
                                  <w:divsChild>
                                    <w:div w:id="99761383">
                                      <w:marLeft w:val="0"/>
                                      <w:marRight w:val="0"/>
                                      <w:marTop w:val="0"/>
                                      <w:marBottom w:val="0"/>
                                      <w:divBdr>
                                        <w:top w:val="none" w:sz="0" w:space="0" w:color="auto"/>
                                        <w:left w:val="none" w:sz="0" w:space="0" w:color="auto"/>
                                        <w:bottom w:val="none" w:sz="0" w:space="0" w:color="auto"/>
                                        <w:right w:val="none" w:sz="0" w:space="0" w:color="auto"/>
                                      </w:divBdr>
                                      <w:divsChild>
                                        <w:div w:id="331644186">
                                          <w:marLeft w:val="0"/>
                                          <w:marRight w:val="0"/>
                                          <w:marTop w:val="0"/>
                                          <w:marBottom w:val="0"/>
                                          <w:divBdr>
                                            <w:top w:val="none" w:sz="0" w:space="0" w:color="auto"/>
                                            <w:left w:val="none" w:sz="0" w:space="0" w:color="auto"/>
                                            <w:bottom w:val="none" w:sz="0" w:space="0" w:color="auto"/>
                                            <w:right w:val="none" w:sz="0" w:space="0" w:color="auto"/>
                                          </w:divBdr>
                                          <w:divsChild>
                                            <w:div w:id="1898322486">
                                              <w:marLeft w:val="1"/>
                                              <w:marRight w:val="1"/>
                                              <w:marTop w:val="0"/>
                                              <w:marBottom w:val="600"/>
                                              <w:divBdr>
                                                <w:top w:val="none" w:sz="0" w:space="0" w:color="auto"/>
                                                <w:left w:val="none" w:sz="0" w:space="0" w:color="auto"/>
                                                <w:bottom w:val="none" w:sz="0" w:space="0" w:color="auto"/>
                                                <w:right w:val="none" w:sz="0" w:space="0" w:color="auto"/>
                                              </w:divBdr>
                                              <w:divsChild>
                                                <w:div w:id="20521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1515129">
      <w:bodyDiv w:val="1"/>
      <w:marLeft w:val="0"/>
      <w:marRight w:val="0"/>
      <w:marTop w:val="0"/>
      <w:marBottom w:val="0"/>
      <w:divBdr>
        <w:top w:val="none" w:sz="0" w:space="0" w:color="auto"/>
        <w:left w:val="none" w:sz="0" w:space="0" w:color="auto"/>
        <w:bottom w:val="none" w:sz="0" w:space="0" w:color="auto"/>
        <w:right w:val="none" w:sz="0" w:space="0" w:color="auto"/>
      </w:divBdr>
    </w:div>
    <w:div w:id="987980450">
      <w:bodyDiv w:val="1"/>
      <w:marLeft w:val="0"/>
      <w:marRight w:val="0"/>
      <w:marTop w:val="0"/>
      <w:marBottom w:val="0"/>
      <w:divBdr>
        <w:top w:val="none" w:sz="0" w:space="0" w:color="auto"/>
        <w:left w:val="none" w:sz="0" w:space="0" w:color="auto"/>
        <w:bottom w:val="none" w:sz="0" w:space="0" w:color="auto"/>
        <w:right w:val="none" w:sz="0" w:space="0" w:color="auto"/>
      </w:divBdr>
      <w:divsChild>
        <w:div w:id="757169396">
          <w:marLeft w:val="0"/>
          <w:marRight w:val="0"/>
          <w:marTop w:val="0"/>
          <w:marBottom w:val="0"/>
          <w:divBdr>
            <w:top w:val="none" w:sz="0" w:space="0" w:color="auto"/>
            <w:left w:val="none" w:sz="0" w:space="0" w:color="auto"/>
            <w:bottom w:val="none" w:sz="0" w:space="0" w:color="auto"/>
            <w:right w:val="none" w:sz="0" w:space="0" w:color="auto"/>
          </w:divBdr>
          <w:divsChild>
            <w:div w:id="174155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4965">
      <w:bodyDiv w:val="1"/>
      <w:marLeft w:val="0"/>
      <w:marRight w:val="0"/>
      <w:marTop w:val="0"/>
      <w:marBottom w:val="0"/>
      <w:divBdr>
        <w:top w:val="none" w:sz="0" w:space="0" w:color="auto"/>
        <w:left w:val="none" w:sz="0" w:space="0" w:color="auto"/>
        <w:bottom w:val="none" w:sz="0" w:space="0" w:color="auto"/>
        <w:right w:val="none" w:sz="0" w:space="0" w:color="auto"/>
      </w:divBdr>
    </w:div>
    <w:div w:id="1107894022">
      <w:bodyDiv w:val="1"/>
      <w:marLeft w:val="0"/>
      <w:marRight w:val="0"/>
      <w:marTop w:val="0"/>
      <w:marBottom w:val="0"/>
      <w:divBdr>
        <w:top w:val="none" w:sz="0" w:space="0" w:color="auto"/>
        <w:left w:val="none" w:sz="0" w:space="0" w:color="auto"/>
        <w:bottom w:val="none" w:sz="0" w:space="0" w:color="auto"/>
        <w:right w:val="none" w:sz="0" w:space="0" w:color="auto"/>
      </w:divBdr>
    </w:div>
    <w:div w:id="1188133931">
      <w:bodyDiv w:val="1"/>
      <w:marLeft w:val="0"/>
      <w:marRight w:val="0"/>
      <w:marTop w:val="0"/>
      <w:marBottom w:val="0"/>
      <w:divBdr>
        <w:top w:val="none" w:sz="0" w:space="0" w:color="auto"/>
        <w:left w:val="none" w:sz="0" w:space="0" w:color="auto"/>
        <w:bottom w:val="none" w:sz="0" w:space="0" w:color="auto"/>
        <w:right w:val="none" w:sz="0" w:space="0" w:color="auto"/>
      </w:divBdr>
      <w:divsChild>
        <w:div w:id="1393427638">
          <w:marLeft w:val="0"/>
          <w:marRight w:val="0"/>
          <w:marTop w:val="0"/>
          <w:marBottom w:val="0"/>
          <w:divBdr>
            <w:top w:val="none" w:sz="0" w:space="0" w:color="auto"/>
            <w:left w:val="none" w:sz="0" w:space="0" w:color="auto"/>
            <w:bottom w:val="none" w:sz="0" w:space="0" w:color="auto"/>
            <w:right w:val="none" w:sz="0" w:space="0" w:color="auto"/>
          </w:divBdr>
        </w:div>
      </w:divsChild>
    </w:div>
    <w:div w:id="1207446714">
      <w:bodyDiv w:val="1"/>
      <w:marLeft w:val="0"/>
      <w:marRight w:val="0"/>
      <w:marTop w:val="0"/>
      <w:marBottom w:val="0"/>
      <w:divBdr>
        <w:top w:val="none" w:sz="0" w:space="0" w:color="auto"/>
        <w:left w:val="none" w:sz="0" w:space="0" w:color="auto"/>
        <w:bottom w:val="none" w:sz="0" w:space="0" w:color="auto"/>
        <w:right w:val="none" w:sz="0" w:space="0" w:color="auto"/>
      </w:divBdr>
    </w:div>
    <w:div w:id="1237277006">
      <w:bodyDiv w:val="1"/>
      <w:marLeft w:val="0"/>
      <w:marRight w:val="0"/>
      <w:marTop w:val="0"/>
      <w:marBottom w:val="0"/>
      <w:divBdr>
        <w:top w:val="none" w:sz="0" w:space="0" w:color="auto"/>
        <w:left w:val="none" w:sz="0" w:space="0" w:color="auto"/>
        <w:bottom w:val="none" w:sz="0" w:space="0" w:color="auto"/>
        <w:right w:val="none" w:sz="0" w:space="0" w:color="auto"/>
      </w:divBdr>
      <w:divsChild>
        <w:div w:id="2040473875">
          <w:marLeft w:val="0"/>
          <w:marRight w:val="0"/>
          <w:marTop w:val="0"/>
          <w:marBottom w:val="0"/>
          <w:divBdr>
            <w:top w:val="none" w:sz="0" w:space="0" w:color="auto"/>
            <w:left w:val="none" w:sz="0" w:space="0" w:color="auto"/>
            <w:bottom w:val="none" w:sz="0" w:space="0" w:color="auto"/>
            <w:right w:val="none" w:sz="0" w:space="0" w:color="auto"/>
          </w:divBdr>
          <w:divsChild>
            <w:div w:id="1594632438">
              <w:marLeft w:val="0"/>
              <w:marRight w:val="0"/>
              <w:marTop w:val="0"/>
              <w:marBottom w:val="0"/>
              <w:divBdr>
                <w:top w:val="none" w:sz="0" w:space="0" w:color="auto"/>
                <w:left w:val="none" w:sz="0" w:space="0" w:color="auto"/>
                <w:bottom w:val="none" w:sz="0" w:space="0" w:color="auto"/>
                <w:right w:val="none" w:sz="0" w:space="0" w:color="auto"/>
              </w:divBdr>
              <w:divsChild>
                <w:div w:id="376511652">
                  <w:marLeft w:val="0"/>
                  <w:marRight w:val="0"/>
                  <w:marTop w:val="0"/>
                  <w:marBottom w:val="0"/>
                  <w:divBdr>
                    <w:top w:val="none" w:sz="0" w:space="0" w:color="auto"/>
                    <w:left w:val="none" w:sz="0" w:space="0" w:color="auto"/>
                    <w:bottom w:val="none" w:sz="0" w:space="0" w:color="auto"/>
                    <w:right w:val="none" w:sz="0" w:space="0" w:color="auto"/>
                  </w:divBdr>
                  <w:divsChild>
                    <w:div w:id="2089643727">
                      <w:marLeft w:val="0"/>
                      <w:marRight w:val="0"/>
                      <w:marTop w:val="0"/>
                      <w:marBottom w:val="0"/>
                      <w:divBdr>
                        <w:top w:val="none" w:sz="0" w:space="0" w:color="auto"/>
                        <w:left w:val="none" w:sz="0" w:space="0" w:color="auto"/>
                        <w:bottom w:val="none" w:sz="0" w:space="0" w:color="auto"/>
                        <w:right w:val="none" w:sz="0" w:space="0" w:color="auto"/>
                      </w:divBdr>
                      <w:divsChild>
                        <w:div w:id="439034555">
                          <w:marLeft w:val="0"/>
                          <w:marRight w:val="0"/>
                          <w:marTop w:val="0"/>
                          <w:marBottom w:val="0"/>
                          <w:divBdr>
                            <w:top w:val="none" w:sz="0" w:space="0" w:color="auto"/>
                            <w:left w:val="none" w:sz="0" w:space="0" w:color="auto"/>
                            <w:bottom w:val="none" w:sz="0" w:space="0" w:color="auto"/>
                            <w:right w:val="none" w:sz="0" w:space="0" w:color="auto"/>
                          </w:divBdr>
                          <w:divsChild>
                            <w:div w:id="212075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495688">
      <w:bodyDiv w:val="1"/>
      <w:marLeft w:val="0"/>
      <w:marRight w:val="0"/>
      <w:marTop w:val="0"/>
      <w:marBottom w:val="0"/>
      <w:divBdr>
        <w:top w:val="none" w:sz="0" w:space="0" w:color="auto"/>
        <w:left w:val="none" w:sz="0" w:space="0" w:color="auto"/>
        <w:bottom w:val="none" w:sz="0" w:space="0" w:color="auto"/>
        <w:right w:val="none" w:sz="0" w:space="0" w:color="auto"/>
      </w:divBdr>
    </w:div>
    <w:div w:id="1465780335">
      <w:bodyDiv w:val="1"/>
      <w:marLeft w:val="0"/>
      <w:marRight w:val="0"/>
      <w:marTop w:val="0"/>
      <w:marBottom w:val="0"/>
      <w:divBdr>
        <w:top w:val="none" w:sz="0" w:space="0" w:color="auto"/>
        <w:left w:val="none" w:sz="0" w:space="0" w:color="auto"/>
        <w:bottom w:val="none" w:sz="0" w:space="0" w:color="auto"/>
        <w:right w:val="none" w:sz="0" w:space="0" w:color="auto"/>
      </w:divBdr>
      <w:divsChild>
        <w:div w:id="194730493">
          <w:marLeft w:val="0"/>
          <w:marRight w:val="0"/>
          <w:marTop w:val="0"/>
          <w:marBottom w:val="0"/>
          <w:divBdr>
            <w:top w:val="none" w:sz="0" w:space="0" w:color="auto"/>
            <w:left w:val="none" w:sz="0" w:space="0" w:color="auto"/>
            <w:bottom w:val="none" w:sz="0" w:space="0" w:color="auto"/>
            <w:right w:val="none" w:sz="0" w:space="0" w:color="auto"/>
          </w:divBdr>
          <w:divsChild>
            <w:div w:id="1722360598">
              <w:marLeft w:val="0"/>
              <w:marRight w:val="0"/>
              <w:marTop w:val="0"/>
              <w:marBottom w:val="0"/>
              <w:divBdr>
                <w:top w:val="none" w:sz="0" w:space="0" w:color="auto"/>
                <w:left w:val="none" w:sz="0" w:space="0" w:color="auto"/>
                <w:bottom w:val="none" w:sz="0" w:space="0" w:color="auto"/>
                <w:right w:val="none" w:sz="0" w:space="0" w:color="auto"/>
              </w:divBdr>
              <w:divsChild>
                <w:div w:id="1701317622">
                  <w:marLeft w:val="0"/>
                  <w:marRight w:val="0"/>
                  <w:marTop w:val="0"/>
                  <w:marBottom w:val="0"/>
                  <w:divBdr>
                    <w:top w:val="none" w:sz="0" w:space="0" w:color="auto"/>
                    <w:left w:val="none" w:sz="0" w:space="0" w:color="auto"/>
                    <w:bottom w:val="none" w:sz="0" w:space="0" w:color="auto"/>
                    <w:right w:val="none" w:sz="0" w:space="0" w:color="auto"/>
                  </w:divBdr>
                  <w:divsChild>
                    <w:div w:id="2000385118">
                      <w:marLeft w:val="0"/>
                      <w:marRight w:val="0"/>
                      <w:marTop w:val="45"/>
                      <w:marBottom w:val="0"/>
                      <w:divBdr>
                        <w:top w:val="none" w:sz="0" w:space="0" w:color="auto"/>
                        <w:left w:val="none" w:sz="0" w:space="0" w:color="auto"/>
                        <w:bottom w:val="none" w:sz="0" w:space="0" w:color="auto"/>
                        <w:right w:val="none" w:sz="0" w:space="0" w:color="auto"/>
                      </w:divBdr>
                      <w:divsChild>
                        <w:div w:id="246500123">
                          <w:marLeft w:val="0"/>
                          <w:marRight w:val="0"/>
                          <w:marTop w:val="0"/>
                          <w:marBottom w:val="0"/>
                          <w:divBdr>
                            <w:top w:val="none" w:sz="0" w:space="0" w:color="auto"/>
                            <w:left w:val="none" w:sz="0" w:space="0" w:color="auto"/>
                            <w:bottom w:val="none" w:sz="0" w:space="0" w:color="auto"/>
                            <w:right w:val="none" w:sz="0" w:space="0" w:color="auto"/>
                          </w:divBdr>
                          <w:divsChild>
                            <w:div w:id="1885215072">
                              <w:marLeft w:val="2070"/>
                              <w:marRight w:val="3960"/>
                              <w:marTop w:val="0"/>
                              <w:marBottom w:val="0"/>
                              <w:divBdr>
                                <w:top w:val="none" w:sz="0" w:space="0" w:color="auto"/>
                                <w:left w:val="none" w:sz="0" w:space="0" w:color="auto"/>
                                <w:bottom w:val="none" w:sz="0" w:space="0" w:color="auto"/>
                                <w:right w:val="none" w:sz="0" w:space="0" w:color="auto"/>
                              </w:divBdr>
                              <w:divsChild>
                                <w:div w:id="622618257">
                                  <w:marLeft w:val="0"/>
                                  <w:marRight w:val="0"/>
                                  <w:marTop w:val="0"/>
                                  <w:marBottom w:val="0"/>
                                  <w:divBdr>
                                    <w:top w:val="none" w:sz="0" w:space="0" w:color="auto"/>
                                    <w:left w:val="none" w:sz="0" w:space="0" w:color="auto"/>
                                    <w:bottom w:val="none" w:sz="0" w:space="0" w:color="auto"/>
                                    <w:right w:val="none" w:sz="0" w:space="0" w:color="auto"/>
                                  </w:divBdr>
                                  <w:divsChild>
                                    <w:div w:id="143593928">
                                      <w:marLeft w:val="0"/>
                                      <w:marRight w:val="0"/>
                                      <w:marTop w:val="0"/>
                                      <w:marBottom w:val="0"/>
                                      <w:divBdr>
                                        <w:top w:val="none" w:sz="0" w:space="0" w:color="auto"/>
                                        <w:left w:val="none" w:sz="0" w:space="0" w:color="auto"/>
                                        <w:bottom w:val="none" w:sz="0" w:space="0" w:color="auto"/>
                                        <w:right w:val="none" w:sz="0" w:space="0" w:color="auto"/>
                                      </w:divBdr>
                                      <w:divsChild>
                                        <w:div w:id="1486241710">
                                          <w:marLeft w:val="0"/>
                                          <w:marRight w:val="0"/>
                                          <w:marTop w:val="0"/>
                                          <w:marBottom w:val="0"/>
                                          <w:divBdr>
                                            <w:top w:val="none" w:sz="0" w:space="0" w:color="auto"/>
                                            <w:left w:val="none" w:sz="0" w:space="0" w:color="auto"/>
                                            <w:bottom w:val="none" w:sz="0" w:space="0" w:color="auto"/>
                                            <w:right w:val="none" w:sz="0" w:space="0" w:color="auto"/>
                                          </w:divBdr>
                                          <w:divsChild>
                                            <w:div w:id="827358292">
                                              <w:marLeft w:val="0"/>
                                              <w:marRight w:val="0"/>
                                              <w:marTop w:val="90"/>
                                              <w:marBottom w:val="0"/>
                                              <w:divBdr>
                                                <w:top w:val="none" w:sz="0" w:space="0" w:color="auto"/>
                                                <w:left w:val="none" w:sz="0" w:space="0" w:color="auto"/>
                                                <w:bottom w:val="none" w:sz="0" w:space="0" w:color="auto"/>
                                                <w:right w:val="none" w:sz="0" w:space="0" w:color="auto"/>
                                              </w:divBdr>
                                              <w:divsChild>
                                                <w:div w:id="273099587">
                                                  <w:marLeft w:val="0"/>
                                                  <w:marRight w:val="0"/>
                                                  <w:marTop w:val="0"/>
                                                  <w:marBottom w:val="0"/>
                                                  <w:divBdr>
                                                    <w:top w:val="none" w:sz="0" w:space="0" w:color="auto"/>
                                                    <w:left w:val="none" w:sz="0" w:space="0" w:color="auto"/>
                                                    <w:bottom w:val="none" w:sz="0" w:space="0" w:color="auto"/>
                                                    <w:right w:val="none" w:sz="0" w:space="0" w:color="auto"/>
                                                  </w:divBdr>
                                                  <w:divsChild>
                                                    <w:div w:id="211500470">
                                                      <w:marLeft w:val="0"/>
                                                      <w:marRight w:val="0"/>
                                                      <w:marTop w:val="0"/>
                                                      <w:marBottom w:val="0"/>
                                                      <w:divBdr>
                                                        <w:top w:val="none" w:sz="0" w:space="0" w:color="auto"/>
                                                        <w:left w:val="none" w:sz="0" w:space="0" w:color="auto"/>
                                                        <w:bottom w:val="none" w:sz="0" w:space="0" w:color="auto"/>
                                                        <w:right w:val="none" w:sz="0" w:space="0" w:color="auto"/>
                                                      </w:divBdr>
                                                      <w:divsChild>
                                                        <w:div w:id="1198395824">
                                                          <w:marLeft w:val="0"/>
                                                          <w:marRight w:val="0"/>
                                                          <w:marTop w:val="0"/>
                                                          <w:marBottom w:val="390"/>
                                                          <w:divBdr>
                                                            <w:top w:val="none" w:sz="0" w:space="0" w:color="auto"/>
                                                            <w:left w:val="none" w:sz="0" w:space="0" w:color="auto"/>
                                                            <w:bottom w:val="none" w:sz="0" w:space="0" w:color="auto"/>
                                                            <w:right w:val="none" w:sz="0" w:space="0" w:color="auto"/>
                                                          </w:divBdr>
                                                          <w:divsChild>
                                                            <w:div w:id="1024482806">
                                                              <w:marLeft w:val="0"/>
                                                              <w:marRight w:val="0"/>
                                                              <w:marTop w:val="0"/>
                                                              <w:marBottom w:val="0"/>
                                                              <w:divBdr>
                                                                <w:top w:val="none" w:sz="0" w:space="0" w:color="auto"/>
                                                                <w:left w:val="none" w:sz="0" w:space="0" w:color="auto"/>
                                                                <w:bottom w:val="none" w:sz="0" w:space="0" w:color="auto"/>
                                                                <w:right w:val="none" w:sz="0" w:space="0" w:color="auto"/>
                                                              </w:divBdr>
                                                              <w:divsChild>
                                                                <w:div w:id="1440107240">
                                                                  <w:marLeft w:val="0"/>
                                                                  <w:marRight w:val="0"/>
                                                                  <w:marTop w:val="0"/>
                                                                  <w:marBottom w:val="0"/>
                                                                  <w:divBdr>
                                                                    <w:top w:val="none" w:sz="0" w:space="0" w:color="auto"/>
                                                                    <w:left w:val="none" w:sz="0" w:space="0" w:color="auto"/>
                                                                    <w:bottom w:val="none" w:sz="0" w:space="0" w:color="auto"/>
                                                                    <w:right w:val="none" w:sz="0" w:space="0" w:color="auto"/>
                                                                  </w:divBdr>
                                                                  <w:divsChild>
                                                                    <w:div w:id="1082145438">
                                                                      <w:marLeft w:val="0"/>
                                                                      <w:marRight w:val="0"/>
                                                                      <w:marTop w:val="0"/>
                                                                      <w:marBottom w:val="0"/>
                                                                      <w:divBdr>
                                                                        <w:top w:val="none" w:sz="0" w:space="0" w:color="auto"/>
                                                                        <w:left w:val="none" w:sz="0" w:space="0" w:color="auto"/>
                                                                        <w:bottom w:val="none" w:sz="0" w:space="0" w:color="auto"/>
                                                                        <w:right w:val="none" w:sz="0" w:space="0" w:color="auto"/>
                                                                      </w:divBdr>
                                                                      <w:divsChild>
                                                                        <w:div w:id="1579711618">
                                                                          <w:marLeft w:val="0"/>
                                                                          <w:marRight w:val="0"/>
                                                                          <w:marTop w:val="0"/>
                                                                          <w:marBottom w:val="0"/>
                                                                          <w:divBdr>
                                                                            <w:top w:val="none" w:sz="0" w:space="0" w:color="auto"/>
                                                                            <w:left w:val="none" w:sz="0" w:space="0" w:color="auto"/>
                                                                            <w:bottom w:val="none" w:sz="0" w:space="0" w:color="auto"/>
                                                                            <w:right w:val="none" w:sz="0" w:space="0" w:color="auto"/>
                                                                          </w:divBdr>
                                                                          <w:divsChild>
                                                                            <w:div w:id="2013529941">
                                                                              <w:marLeft w:val="0"/>
                                                                              <w:marRight w:val="0"/>
                                                                              <w:marTop w:val="0"/>
                                                                              <w:marBottom w:val="0"/>
                                                                              <w:divBdr>
                                                                                <w:top w:val="none" w:sz="0" w:space="0" w:color="auto"/>
                                                                                <w:left w:val="none" w:sz="0" w:space="0" w:color="auto"/>
                                                                                <w:bottom w:val="none" w:sz="0" w:space="0" w:color="auto"/>
                                                                                <w:right w:val="none" w:sz="0" w:space="0" w:color="auto"/>
                                                                              </w:divBdr>
                                                                              <w:divsChild>
                                                                                <w:div w:id="963581246">
                                                                                  <w:marLeft w:val="0"/>
                                                                                  <w:marRight w:val="0"/>
                                                                                  <w:marTop w:val="0"/>
                                                                                  <w:marBottom w:val="0"/>
                                                                                  <w:divBdr>
                                                                                    <w:top w:val="none" w:sz="0" w:space="0" w:color="auto"/>
                                                                                    <w:left w:val="none" w:sz="0" w:space="0" w:color="auto"/>
                                                                                    <w:bottom w:val="none" w:sz="0" w:space="0" w:color="auto"/>
                                                                                    <w:right w:val="none" w:sz="0" w:space="0" w:color="auto"/>
                                                                                  </w:divBdr>
                                                                                  <w:divsChild>
                                                                                    <w:div w:id="452136222">
                                                                                      <w:marLeft w:val="0"/>
                                                                                      <w:marRight w:val="0"/>
                                                                                      <w:marTop w:val="0"/>
                                                                                      <w:marBottom w:val="0"/>
                                                                                      <w:divBdr>
                                                                                        <w:top w:val="none" w:sz="0" w:space="0" w:color="auto"/>
                                                                                        <w:left w:val="none" w:sz="0" w:space="0" w:color="auto"/>
                                                                                        <w:bottom w:val="none" w:sz="0" w:space="0" w:color="auto"/>
                                                                                        <w:right w:val="none" w:sz="0" w:space="0" w:color="auto"/>
                                                                                      </w:divBdr>
                                                                                      <w:divsChild>
                                                                                        <w:div w:id="15743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829615">
      <w:bodyDiv w:val="1"/>
      <w:marLeft w:val="0"/>
      <w:marRight w:val="0"/>
      <w:marTop w:val="0"/>
      <w:marBottom w:val="0"/>
      <w:divBdr>
        <w:top w:val="none" w:sz="0" w:space="0" w:color="auto"/>
        <w:left w:val="none" w:sz="0" w:space="0" w:color="auto"/>
        <w:bottom w:val="none" w:sz="0" w:space="0" w:color="auto"/>
        <w:right w:val="none" w:sz="0" w:space="0" w:color="auto"/>
      </w:divBdr>
      <w:divsChild>
        <w:div w:id="2017997796">
          <w:marLeft w:val="0"/>
          <w:marRight w:val="0"/>
          <w:marTop w:val="0"/>
          <w:marBottom w:val="0"/>
          <w:divBdr>
            <w:top w:val="none" w:sz="0" w:space="0" w:color="auto"/>
            <w:left w:val="none" w:sz="0" w:space="0" w:color="auto"/>
            <w:bottom w:val="none" w:sz="0" w:space="0" w:color="auto"/>
            <w:right w:val="none" w:sz="0" w:space="0" w:color="auto"/>
          </w:divBdr>
          <w:divsChild>
            <w:div w:id="125970308">
              <w:marLeft w:val="0"/>
              <w:marRight w:val="0"/>
              <w:marTop w:val="0"/>
              <w:marBottom w:val="0"/>
              <w:divBdr>
                <w:top w:val="none" w:sz="0" w:space="0" w:color="auto"/>
                <w:left w:val="none" w:sz="0" w:space="0" w:color="auto"/>
                <w:bottom w:val="none" w:sz="0" w:space="0" w:color="auto"/>
                <w:right w:val="none" w:sz="0" w:space="0" w:color="auto"/>
              </w:divBdr>
              <w:divsChild>
                <w:div w:id="132605472">
                  <w:marLeft w:val="0"/>
                  <w:marRight w:val="0"/>
                  <w:marTop w:val="0"/>
                  <w:marBottom w:val="0"/>
                  <w:divBdr>
                    <w:top w:val="none" w:sz="0" w:space="0" w:color="auto"/>
                    <w:left w:val="none" w:sz="0" w:space="0" w:color="auto"/>
                    <w:bottom w:val="none" w:sz="0" w:space="0" w:color="auto"/>
                    <w:right w:val="none" w:sz="0" w:space="0" w:color="auto"/>
                  </w:divBdr>
                  <w:divsChild>
                    <w:div w:id="3947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266322">
      <w:bodyDiv w:val="1"/>
      <w:marLeft w:val="0"/>
      <w:marRight w:val="0"/>
      <w:marTop w:val="0"/>
      <w:marBottom w:val="0"/>
      <w:divBdr>
        <w:top w:val="none" w:sz="0" w:space="0" w:color="auto"/>
        <w:left w:val="none" w:sz="0" w:space="0" w:color="auto"/>
        <w:bottom w:val="none" w:sz="0" w:space="0" w:color="auto"/>
        <w:right w:val="none" w:sz="0" w:space="0" w:color="auto"/>
      </w:divBdr>
      <w:divsChild>
        <w:div w:id="426080667">
          <w:marLeft w:val="0"/>
          <w:marRight w:val="0"/>
          <w:marTop w:val="0"/>
          <w:marBottom w:val="0"/>
          <w:divBdr>
            <w:top w:val="none" w:sz="0" w:space="0" w:color="auto"/>
            <w:left w:val="none" w:sz="0" w:space="0" w:color="auto"/>
            <w:bottom w:val="none" w:sz="0" w:space="0" w:color="auto"/>
            <w:right w:val="none" w:sz="0" w:space="0" w:color="auto"/>
          </w:divBdr>
          <w:divsChild>
            <w:div w:id="1443300206">
              <w:marLeft w:val="0"/>
              <w:marRight w:val="0"/>
              <w:marTop w:val="0"/>
              <w:marBottom w:val="0"/>
              <w:divBdr>
                <w:top w:val="none" w:sz="0" w:space="0" w:color="auto"/>
                <w:left w:val="none" w:sz="0" w:space="0" w:color="auto"/>
                <w:bottom w:val="none" w:sz="0" w:space="0" w:color="auto"/>
                <w:right w:val="none" w:sz="0" w:space="0" w:color="auto"/>
              </w:divBdr>
              <w:divsChild>
                <w:div w:id="516769913">
                  <w:marLeft w:val="0"/>
                  <w:marRight w:val="0"/>
                  <w:marTop w:val="0"/>
                  <w:marBottom w:val="0"/>
                  <w:divBdr>
                    <w:top w:val="none" w:sz="0" w:space="0" w:color="auto"/>
                    <w:left w:val="none" w:sz="0" w:space="0" w:color="auto"/>
                    <w:bottom w:val="none" w:sz="0" w:space="0" w:color="auto"/>
                    <w:right w:val="none" w:sz="0" w:space="0" w:color="auto"/>
                  </w:divBdr>
                  <w:divsChild>
                    <w:div w:id="253562605">
                      <w:marLeft w:val="0"/>
                      <w:marRight w:val="0"/>
                      <w:marTop w:val="45"/>
                      <w:marBottom w:val="0"/>
                      <w:divBdr>
                        <w:top w:val="none" w:sz="0" w:space="0" w:color="auto"/>
                        <w:left w:val="none" w:sz="0" w:space="0" w:color="auto"/>
                        <w:bottom w:val="none" w:sz="0" w:space="0" w:color="auto"/>
                        <w:right w:val="none" w:sz="0" w:space="0" w:color="auto"/>
                      </w:divBdr>
                      <w:divsChild>
                        <w:div w:id="712967275">
                          <w:marLeft w:val="0"/>
                          <w:marRight w:val="0"/>
                          <w:marTop w:val="0"/>
                          <w:marBottom w:val="0"/>
                          <w:divBdr>
                            <w:top w:val="none" w:sz="0" w:space="0" w:color="auto"/>
                            <w:left w:val="none" w:sz="0" w:space="0" w:color="auto"/>
                            <w:bottom w:val="none" w:sz="0" w:space="0" w:color="auto"/>
                            <w:right w:val="none" w:sz="0" w:space="0" w:color="auto"/>
                          </w:divBdr>
                          <w:divsChild>
                            <w:div w:id="140195982">
                              <w:marLeft w:val="2070"/>
                              <w:marRight w:val="3960"/>
                              <w:marTop w:val="0"/>
                              <w:marBottom w:val="0"/>
                              <w:divBdr>
                                <w:top w:val="none" w:sz="0" w:space="0" w:color="auto"/>
                                <w:left w:val="none" w:sz="0" w:space="0" w:color="auto"/>
                                <w:bottom w:val="none" w:sz="0" w:space="0" w:color="auto"/>
                                <w:right w:val="none" w:sz="0" w:space="0" w:color="auto"/>
                              </w:divBdr>
                              <w:divsChild>
                                <w:div w:id="776951711">
                                  <w:marLeft w:val="0"/>
                                  <w:marRight w:val="0"/>
                                  <w:marTop w:val="0"/>
                                  <w:marBottom w:val="0"/>
                                  <w:divBdr>
                                    <w:top w:val="none" w:sz="0" w:space="0" w:color="auto"/>
                                    <w:left w:val="none" w:sz="0" w:space="0" w:color="auto"/>
                                    <w:bottom w:val="none" w:sz="0" w:space="0" w:color="auto"/>
                                    <w:right w:val="none" w:sz="0" w:space="0" w:color="auto"/>
                                  </w:divBdr>
                                  <w:divsChild>
                                    <w:div w:id="322778907">
                                      <w:marLeft w:val="0"/>
                                      <w:marRight w:val="0"/>
                                      <w:marTop w:val="0"/>
                                      <w:marBottom w:val="0"/>
                                      <w:divBdr>
                                        <w:top w:val="none" w:sz="0" w:space="0" w:color="auto"/>
                                        <w:left w:val="none" w:sz="0" w:space="0" w:color="auto"/>
                                        <w:bottom w:val="none" w:sz="0" w:space="0" w:color="auto"/>
                                        <w:right w:val="none" w:sz="0" w:space="0" w:color="auto"/>
                                      </w:divBdr>
                                      <w:divsChild>
                                        <w:div w:id="1973359648">
                                          <w:marLeft w:val="0"/>
                                          <w:marRight w:val="0"/>
                                          <w:marTop w:val="0"/>
                                          <w:marBottom w:val="0"/>
                                          <w:divBdr>
                                            <w:top w:val="none" w:sz="0" w:space="0" w:color="auto"/>
                                            <w:left w:val="none" w:sz="0" w:space="0" w:color="auto"/>
                                            <w:bottom w:val="none" w:sz="0" w:space="0" w:color="auto"/>
                                            <w:right w:val="none" w:sz="0" w:space="0" w:color="auto"/>
                                          </w:divBdr>
                                          <w:divsChild>
                                            <w:div w:id="1794858531">
                                              <w:marLeft w:val="0"/>
                                              <w:marRight w:val="0"/>
                                              <w:marTop w:val="90"/>
                                              <w:marBottom w:val="0"/>
                                              <w:divBdr>
                                                <w:top w:val="none" w:sz="0" w:space="0" w:color="auto"/>
                                                <w:left w:val="none" w:sz="0" w:space="0" w:color="auto"/>
                                                <w:bottom w:val="none" w:sz="0" w:space="0" w:color="auto"/>
                                                <w:right w:val="none" w:sz="0" w:space="0" w:color="auto"/>
                                              </w:divBdr>
                                              <w:divsChild>
                                                <w:div w:id="135152220">
                                                  <w:marLeft w:val="0"/>
                                                  <w:marRight w:val="0"/>
                                                  <w:marTop w:val="0"/>
                                                  <w:marBottom w:val="0"/>
                                                  <w:divBdr>
                                                    <w:top w:val="none" w:sz="0" w:space="0" w:color="auto"/>
                                                    <w:left w:val="none" w:sz="0" w:space="0" w:color="auto"/>
                                                    <w:bottom w:val="none" w:sz="0" w:space="0" w:color="auto"/>
                                                    <w:right w:val="none" w:sz="0" w:space="0" w:color="auto"/>
                                                  </w:divBdr>
                                                  <w:divsChild>
                                                    <w:div w:id="1169175776">
                                                      <w:marLeft w:val="0"/>
                                                      <w:marRight w:val="0"/>
                                                      <w:marTop w:val="0"/>
                                                      <w:marBottom w:val="0"/>
                                                      <w:divBdr>
                                                        <w:top w:val="none" w:sz="0" w:space="0" w:color="auto"/>
                                                        <w:left w:val="none" w:sz="0" w:space="0" w:color="auto"/>
                                                        <w:bottom w:val="none" w:sz="0" w:space="0" w:color="auto"/>
                                                        <w:right w:val="none" w:sz="0" w:space="0" w:color="auto"/>
                                                      </w:divBdr>
                                                      <w:divsChild>
                                                        <w:div w:id="1997831929">
                                                          <w:marLeft w:val="0"/>
                                                          <w:marRight w:val="0"/>
                                                          <w:marTop w:val="0"/>
                                                          <w:marBottom w:val="390"/>
                                                          <w:divBdr>
                                                            <w:top w:val="none" w:sz="0" w:space="0" w:color="auto"/>
                                                            <w:left w:val="none" w:sz="0" w:space="0" w:color="auto"/>
                                                            <w:bottom w:val="none" w:sz="0" w:space="0" w:color="auto"/>
                                                            <w:right w:val="none" w:sz="0" w:space="0" w:color="auto"/>
                                                          </w:divBdr>
                                                          <w:divsChild>
                                                            <w:div w:id="440996168">
                                                              <w:marLeft w:val="0"/>
                                                              <w:marRight w:val="0"/>
                                                              <w:marTop w:val="0"/>
                                                              <w:marBottom w:val="0"/>
                                                              <w:divBdr>
                                                                <w:top w:val="none" w:sz="0" w:space="0" w:color="auto"/>
                                                                <w:left w:val="none" w:sz="0" w:space="0" w:color="auto"/>
                                                                <w:bottom w:val="none" w:sz="0" w:space="0" w:color="auto"/>
                                                                <w:right w:val="none" w:sz="0" w:space="0" w:color="auto"/>
                                                              </w:divBdr>
                                                              <w:divsChild>
                                                                <w:div w:id="2129278273">
                                                                  <w:marLeft w:val="0"/>
                                                                  <w:marRight w:val="0"/>
                                                                  <w:marTop w:val="0"/>
                                                                  <w:marBottom w:val="0"/>
                                                                  <w:divBdr>
                                                                    <w:top w:val="none" w:sz="0" w:space="0" w:color="auto"/>
                                                                    <w:left w:val="none" w:sz="0" w:space="0" w:color="auto"/>
                                                                    <w:bottom w:val="none" w:sz="0" w:space="0" w:color="auto"/>
                                                                    <w:right w:val="none" w:sz="0" w:space="0" w:color="auto"/>
                                                                  </w:divBdr>
                                                                  <w:divsChild>
                                                                    <w:div w:id="1174566820">
                                                                      <w:marLeft w:val="0"/>
                                                                      <w:marRight w:val="0"/>
                                                                      <w:marTop w:val="0"/>
                                                                      <w:marBottom w:val="0"/>
                                                                      <w:divBdr>
                                                                        <w:top w:val="none" w:sz="0" w:space="0" w:color="auto"/>
                                                                        <w:left w:val="none" w:sz="0" w:space="0" w:color="auto"/>
                                                                        <w:bottom w:val="none" w:sz="0" w:space="0" w:color="auto"/>
                                                                        <w:right w:val="none" w:sz="0" w:space="0" w:color="auto"/>
                                                                      </w:divBdr>
                                                                      <w:divsChild>
                                                                        <w:div w:id="634218985">
                                                                          <w:marLeft w:val="0"/>
                                                                          <w:marRight w:val="0"/>
                                                                          <w:marTop w:val="0"/>
                                                                          <w:marBottom w:val="0"/>
                                                                          <w:divBdr>
                                                                            <w:top w:val="none" w:sz="0" w:space="0" w:color="auto"/>
                                                                            <w:left w:val="none" w:sz="0" w:space="0" w:color="auto"/>
                                                                            <w:bottom w:val="none" w:sz="0" w:space="0" w:color="auto"/>
                                                                            <w:right w:val="none" w:sz="0" w:space="0" w:color="auto"/>
                                                                          </w:divBdr>
                                                                          <w:divsChild>
                                                                            <w:div w:id="1360625424">
                                                                              <w:marLeft w:val="0"/>
                                                                              <w:marRight w:val="0"/>
                                                                              <w:marTop w:val="0"/>
                                                                              <w:marBottom w:val="0"/>
                                                                              <w:divBdr>
                                                                                <w:top w:val="none" w:sz="0" w:space="0" w:color="auto"/>
                                                                                <w:left w:val="none" w:sz="0" w:space="0" w:color="auto"/>
                                                                                <w:bottom w:val="none" w:sz="0" w:space="0" w:color="auto"/>
                                                                                <w:right w:val="none" w:sz="0" w:space="0" w:color="auto"/>
                                                                              </w:divBdr>
                                                                              <w:divsChild>
                                                                                <w:div w:id="1595476564">
                                                                                  <w:marLeft w:val="0"/>
                                                                                  <w:marRight w:val="0"/>
                                                                                  <w:marTop w:val="0"/>
                                                                                  <w:marBottom w:val="0"/>
                                                                                  <w:divBdr>
                                                                                    <w:top w:val="none" w:sz="0" w:space="0" w:color="auto"/>
                                                                                    <w:left w:val="none" w:sz="0" w:space="0" w:color="auto"/>
                                                                                    <w:bottom w:val="none" w:sz="0" w:space="0" w:color="auto"/>
                                                                                    <w:right w:val="none" w:sz="0" w:space="0" w:color="auto"/>
                                                                                  </w:divBdr>
                                                                                  <w:divsChild>
                                                                                    <w:div w:id="1110666353">
                                                                                      <w:marLeft w:val="0"/>
                                                                                      <w:marRight w:val="0"/>
                                                                                      <w:marTop w:val="0"/>
                                                                                      <w:marBottom w:val="0"/>
                                                                                      <w:divBdr>
                                                                                        <w:top w:val="none" w:sz="0" w:space="0" w:color="auto"/>
                                                                                        <w:left w:val="none" w:sz="0" w:space="0" w:color="auto"/>
                                                                                        <w:bottom w:val="none" w:sz="0" w:space="0" w:color="auto"/>
                                                                                        <w:right w:val="none" w:sz="0" w:space="0" w:color="auto"/>
                                                                                      </w:divBdr>
                                                                                      <w:divsChild>
                                                                                        <w:div w:id="11939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402741">
      <w:bodyDiv w:val="1"/>
      <w:marLeft w:val="0"/>
      <w:marRight w:val="0"/>
      <w:marTop w:val="0"/>
      <w:marBottom w:val="0"/>
      <w:divBdr>
        <w:top w:val="none" w:sz="0" w:space="0" w:color="auto"/>
        <w:left w:val="none" w:sz="0" w:space="0" w:color="auto"/>
        <w:bottom w:val="none" w:sz="0" w:space="0" w:color="auto"/>
        <w:right w:val="none" w:sz="0" w:space="0" w:color="auto"/>
      </w:divBdr>
      <w:divsChild>
        <w:div w:id="428551514">
          <w:blockQuote w:val="1"/>
          <w:marLeft w:val="0"/>
          <w:marRight w:val="0"/>
          <w:marTop w:val="225"/>
          <w:marBottom w:val="225"/>
          <w:divBdr>
            <w:top w:val="none" w:sz="0" w:space="0" w:color="auto"/>
            <w:left w:val="none" w:sz="0" w:space="0" w:color="auto"/>
            <w:bottom w:val="none" w:sz="0" w:space="0" w:color="auto"/>
            <w:right w:val="none" w:sz="0" w:space="0" w:color="auto"/>
          </w:divBdr>
        </w:div>
      </w:divsChild>
    </w:div>
    <w:div w:id="1824663378">
      <w:bodyDiv w:val="1"/>
      <w:marLeft w:val="0"/>
      <w:marRight w:val="0"/>
      <w:marTop w:val="0"/>
      <w:marBottom w:val="0"/>
      <w:divBdr>
        <w:top w:val="none" w:sz="0" w:space="0" w:color="auto"/>
        <w:left w:val="none" w:sz="0" w:space="0" w:color="auto"/>
        <w:bottom w:val="none" w:sz="0" w:space="0" w:color="auto"/>
        <w:right w:val="none" w:sz="0" w:space="0" w:color="auto"/>
      </w:divBdr>
      <w:divsChild>
        <w:div w:id="868685101">
          <w:marLeft w:val="0"/>
          <w:marRight w:val="0"/>
          <w:marTop w:val="0"/>
          <w:marBottom w:val="0"/>
          <w:divBdr>
            <w:top w:val="none" w:sz="0" w:space="0" w:color="auto"/>
            <w:left w:val="none" w:sz="0" w:space="0" w:color="auto"/>
            <w:bottom w:val="none" w:sz="0" w:space="0" w:color="auto"/>
            <w:right w:val="none" w:sz="0" w:space="0" w:color="auto"/>
          </w:divBdr>
          <w:divsChild>
            <w:div w:id="1170021813">
              <w:marLeft w:val="0"/>
              <w:marRight w:val="0"/>
              <w:marTop w:val="0"/>
              <w:marBottom w:val="0"/>
              <w:divBdr>
                <w:top w:val="none" w:sz="0" w:space="0" w:color="auto"/>
                <w:left w:val="none" w:sz="0" w:space="0" w:color="auto"/>
                <w:bottom w:val="none" w:sz="0" w:space="0" w:color="auto"/>
                <w:right w:val="none" w:sz="0" w:space="0" w:color="auto"/>
              </w:divBdr>
              <w:divsChild>
                <w:div w:id="1560674693">
                  <w:marLeft w:val="0"/>
                  <w:marRight w:val="0"/>
                  <w:marTop w:val="0"/>
                  <w:marBottom w:val="0"/>
                  <w:divBdr>
                    <w:top w:val="none" w:sz="0" w:space="0" w:color="auto"/>
                    <w:left w:val="none" w:sz="0" w:space="0" w:color="auto"/>
                    <w:bottom w:val="none" w:sz="0" w:space="0" w:color="auto"/>
                    <w:right w:val="none" w:sz="0" w:space="0" w:color="auto"/>
                  </w:divBdr>
                  <w:divsChild>
                    <w:div w:id="1346634418">
                      <w:marLeft w:val="0"/>
                      <w:marRight w:val="0"/>
                      <w:marTop w:val="45"/>
                      <w:marBottom w:val="0"/>
                      <w:divBdr>
                        <w:top w:val="none" w:sz="0" w:space="0" w:color="auto"/>
                        <w:left w:val="none" w:sz="0" w:space="0" w:color="auto"/>
                        <w:bottom w:val="none" w:sz="0" w:space="0" w:color="auto"/>
                        <w:right w:val="none" w:sz="0" w:space="0" w:color="auto"/>
                      </w:divBdr>
                      <w:divsChild>
                        <w:div w:id="21905858">
                          <w:marLeft w:val="0"/>
                          <w:marRight w:val="0"/>
                          <w:marTop w:val="0"/>
                          <w:marBottom w:val="0"/>
                          <w:divBdr>
                            <w:top w:val="none" w:sz="0" w:space="0" w:color="auto"/>
                            <w:left w:val="none" w:sz="0" w:space="0" w:color="auto"/>
                            <w:bottom w:val="none" w:sz="0" w:space="0" w:color="auto"/>
                            <w:right w:val="none" w:sz="0" w:space="0" w:color="auto"/>
                          </w:divBdr>
                          <w:divsChild>
                            <w:div w:id="1721051933">
                              <w:marLeft w:val="2070"/>
                              <w:marRight w:val="3960"/>
                              <w:marTop w:val="0"/>
                              <w:marBottom w:val="0"/>
                              <w:divBdr>
                                <w:top w:val="none" w:sz="0" w:space="0" w:color="auto"/>
                                <w:left w:val="none" w:sz="0" w:space="0" w:color="auto"/>
                                <w:bottom w:val="none" w:sz="0" w:space="0" w:color="auto"/>
                                <w:right w:val="none" w:sz="0" w:space="0" w:color="auto"/>
                              </w:divBdr>
                              <w:divsChild>
                                <w:div w:id="1270428661">
                                  <w:marLeft w:val="0"/>
                                  <w:marRight w:val="0"/>
                                  <w:marTop w:val="0"/>
                                  <w:marBottom w:val="0"/>
                                  <w:divBdr>
                                    <w:top w:val="none" w:sz="0" w:space="0" w:color="auto"/>
                                    <w:left w:val="none" w:sz="0" w:space="0" w:color="auto"/>
                                    <w:bottom w:val="none" w:sz="0" w:space="0" w:color="auto"/>
                                    <w:right w:val="none" w:sz="0" w:space="0" w:color="auto"/>
                                  </w:divBdr>
                                  <w:divsChild>
                                    <w:div w:id="1381438507">
                                      <w:marLeft w:val="0"/>
                                      <w:marRight w:val="0"/>
                                      <w:marTop w:val="0"/>
                                      <w:marBottom w:val="0"/>
                                      <w:divBdr>
                                        <w:top w:val="none" w:sz="0" w:space="0" w:color="auto"/>
                                        <w:left w:val="none" w:sz="0" w:space="0" w:color="auto"/>
                                        <w:bottom w:val="none" w:sz="0" w:space="0" w:color="auto"/>
                                        <w:right w:val="none" w:sz="0" w:space="0" w:color="auto"/>
                                      </w:divBdr>
                                      <w:divsChild>
                                        <w:div w:id="1030565997">
                                          <w:marLeft w:val="0"/>
                                          <w:marRight w:val="0"/>
                                          <w:marTop w:val="0"/>
                                          <w:marBottom w:val="0"/>
                                          <w:divBdr>
                                            <w:top w:val="none" w:sz="0" w:space="0" w:color="auto"/>
                                            <w:left w:val="none" w:sz="0" w:space="0" w:color="auto"/>
                                            <w:bottom w:val="none" w:sz="0" w:space="0" w:color="auto"/>
                                            <w:right w:val="none" w:sz="0" w:space="0" w:color="auto"/>
                                          </w:divBdr>
                                          <w:divsChild>
                                            <w:div w:id="1193418989">
                                              <w:marLeft w:val="0"/>
                                              <w:marRight w:val="0"/>
                                              <w:marTop w:val="90"/>
                                              <w:marBottom w:val="0"/>
                                              <w:divBdr>
                                                <w:top w:val="none" w:sz="0" w:space="0" w:color="auto"/>
                                                <w:left w:val="none" w:sz="0" w:space="0" w:color="auto"/>
                                                <w:bottom w:val="none" w:sz="0" w:space="0" w:color="auto"/>
                                                <w:right w:val="none" w:sz="0" w:space="0" w:color="auto"/>
                                              </w:divBdr>
                                              <w:divsChild>
                                                <w:div w:id="1288587164">
                                                  <w:marLeft w:val="0"/>
                                                  <w:marRight w:val="0"/>
                                                  <w:marTop w:val="0"/>
                                                  <w:marBottom w:val="0"/>
                                                  <w:divBdr>
                                                    <w:top w:val="none" w:sz="0" w:space="0" w:color="auto"/>
                                                    <w:left w:val="none" w:sz="0" w:space="0" w:color="auto"/>
                                                    <w:bottom w:val="none" w:sz="0" w:space="0" w:color="auto"/>
                                                    <w:right w:val="none" w:sz="0" w:space="0" w:color="auto"/>
                                                  </w:divBdr>
                                                  <w:divsChild>
                                                    <w:div w:id="679937964">
                                                      <w:marLeft w:val="0"/>
                                                      <w:marRight w:val="0"/>
                                                      <w:marTop w:val="0"/>
                                                      <w:marBottom w:val="0"/>
                                                      <w:divBdr>
                                                        <w:top w:val="none" w:sz="0" w:space="0" w:color="auto"/>
                                                        <w:left w:val="none" w:sz="0" w:space="0" w:color="auto"/>
                                                        <w:bottom w:val="none" w:sz="0" w:space="0" w:color="auto"/>
                                                        <w:right w:val="none" w:sz="0" w:space="0" w:color="auto"/>
                                                      </w:divBdr>
                                                      <w:divsChild>
                                                        <w:div w:id="588851694">
                                                          <w:marLeft w:val="0"/>
                                                          <w:marRight w:val="0"/>
                                                          <w:marTop w:val="0"/>
                                                          <w:marBottom w:val="390"/>
                                                          <w:divBdr>
                                                            <w:top w:val="none" w:sz="0" w:space="0" w:color="auto"/>
                                                            <w:left w:val="none" w:sz="0" w:space="0" w:color="auto"/>
                                                            <w:bottom w:val="none" w:sz="0" w:space="0" w:color="auto"/>
                                                            <w:right w:val="none" w:sz="0" w:space="0" w:color="auto"/>
                                                          </w:divBdr>
                                                          <w:divsChild>
                                                            <w:div w:id="1501196046">
                                                              <w:marLeft w:val="0"/>
                                                              <w:marRight w:val="0"/>
                                                              <w:marTop w:val="0"/>
                                                              <w:marBottom w:val="0"/>
                                                              <w:divBdr>
                                                                <w:top w:val="none" w:sz="0" w:space="0" w:color="auto"/>
                                                                <w:left w:val="none" w:sz="0" w:space="0" w:color="auto"/>
                                                                <w:bottom w:val="none" w:sz="0" w:space="0" w:color="auto"/>
                                                                <w:right w:val="none" w:sz="0" w:space="0" w:color="auto"/>
                                                              </w:divBdr>
                                                              <w:divsChild>
                                                                <w:div w:id="982612332">
                                                                  <w:marLeft w:val="0"/>
                                                                  <w:marRight w:val="0"/>
                                                                  <w:marTop w:val="0"/>
                                                                  <w:marBottom w:val="0"/>
                                                                  <w:divBdr>
                                                                    <w:top w:val="none" w:sz="0" w:space="0" w:color="auto"/>
                                                                    <w:left w:val="none" w:sz="0" w:space="0" w:color="auto"/>
                                                                    <w:bottom w:val="none" w:sz="0" w:space="0" w:color="auto"/>
                                                                    <w:right w:val="none" w:sz="0" w:space="0" w:color="auto"/>
                                                                  </w:divBdr>
                                                                  <w:divsChild>
                                                                    <w:div w:id="427119076">
                                                                      <w:marLeft w:val="0"/>
                                                                      <w:marRight w:val="0"/>
                                                                      <w:marTop w:val="0"/>
                                                                      <w:marBottom w:val="0"/>
                                                                      <w:divBdr>
                                                                        <w:top w:val="none" w:sz="0" w:space="0" w:color="auto"/>
                                                                        <w:left w:val="none" w:sz="0" w:space="0" w:color="auto"/>
                                                                        <w:bottom w:val="none" w:sz="0" w:space="0" w:color="auto"/>
                                                                        <w:right w:val="none" w:sz="0" w:space="0" w:color="auto"/>
                                                                      </w:divBdr>
                                                                      <w:divsChild>
                                                                        <w:div w:id="978415341">
                                                                          <w:marLeft w:val="0"/>
                                                                          <w:marRight w:val="0"/>
                                                                          <w:marTop w:val="0"/>
                                                                          <w:marBottom w:val="0"/>
                                                                          <w:divBdr>
                                                                            <w:top w:val="none" w:sz="0" w:space="0" w:color="auto"/>
                                                                            <w:left w:val="none" w:sz="0" w:space="0" w:color="auto"/>
                                                                            <w:bottom w:val="none" w:sz="0" w:space="0" w:color="auto"/>
                                                                            <w:right w:val="none" w:sz="0" w:space="0" w:color="auto"/>
                                                                          </w:divBdr>
                                                                          <w:divsChild>
                                                                            <w:div w:id="2114396107">
                                                                              <w:marLeft w:val="0"/>
                                                                              <w:marRight w:val="0"/>
                                                                              <w:marTop w:val="0"/>
                                                                              <w:marBottom w:val="0"/>
                                                                              <w:divBdr>
                                                                                <w:top w:val="none" w:sz="0" w:space="0" w:color="auto"/>
                                                                                <w:left w:val="none" w:sz="0" w:space="0" w:color="auto"/>
                                                                                <w:bottom w:val="none" w:sz="0" w:space="0" w:color="auto"/>
                                                                                <w:right w:val="none" w:sz="0" w:space="0" w:color="auto"/>
                                                                              </w:divBdr>
                                                                              <w:divsChild>
                                                                                <w:div w:id="805046252">
                                                                                  <w:marLeft w:val="0"/>
                                                                                  <w:marRight w:val="0"/>
                                                                                  <w:marTop w:val="0"/>
                                                                                  <w:marBottom w:val="0"/>
                                                                                  <w:divBdr>
                                                                                    <w:top w:val="none" w:sz="0" w:space="0" w:color="auto"/>
                                                                                    <w:left w:val="none" w:sz="0" w:space="0" w:color="auto"/>
                                                                                    <w:bottom w:val="none" w:sz="0" w:space="0" w:color="auto"/>
                                                                                    <w:right w:val="none" w:sz="0" w:space="0" w:color="auto"/>
                                                                                  </w:divBdr>
                                                                                  <w:divsChild>
                                                                                    <w:div w:id="1054739585">
                                                                                      <w:marLeft w:val="0"/>
                                                                                      <w:marRight w:val="0"/>
                                                                                      <w:marTop w:val="0"/>
                                                                                      <w:marBottom w:val="0"/>
                                                                                      <w:divBdr>
                                                                                        <w:top w:val="none" w:sz="0" w:space="0" w:color="auto"/>
                                                                                        <w:left w:val="none" w:sz="0" w:space="0" w:color="auto"/>
                                                                                        <w:bottom w:val="none" w:sz="0" w:space="0" w:color="auto"/>
                                                                                        <w:right w:val="none" w:sz="0" w:space="0" w:color="auto"/>
                                                                                      </w:divBdr>
                                                                                      <w:divsChild>
                                                                                        <w:div w:id="115056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075082">
      <w:bodyDiv w:val="1"/>
      <w:marLeft w:val="0"/>
      <w:marRight w:val="0"/>
      <w:marTop w:val="0"/>
      <w:marBottom w:val="0"/>
      <w:divBdr>
        <w:top w:val="none" w:sz="0" w:space="0" w:color="auto"/>
        <w:left w:val="none" w:sz="0" w:space="0" w:color="auto"/>
        <w:bottom w:val="none" w:sz="0" w:space="0" w:color="auto"/>
        <w:right w:val="none" w:sz="0" w:space="0" w:color="auto"/>
      </w:divBdr>
    </w:div>
    <w:div w:id="1869759311">
      <w:bodyDiv w:val="1"/>
      <w:marLeft w:val="0"/>
      <w:marRight w:val="0"/>
      <w:marTop w:val="0"/>
      <w:marBottom w:val="0"/>
      <w:divBdr>
        <w:top w:val="none" w:sz="0" w:space="0" w:color="auto"/>
        <w:left w:val="none" w:sz="0" w:space="0" w:color="auto"/>
        <w:bottom w:val="none" w:sz="0" w:space="0" w:color="auto"/>
        <w:right w:val="none" w:sz="0" w:space="0" w:color="auto"/>
      </w:divBdr>
      <w:divsChild>
        <w:div w:id="2012638892">
          <w:marLeft w:val="0"/>
          <w:marRight w:val="0"/>
          <w:marTop w:val="0"/>
          <w:marBottom w:val="0"/>
          <w:divBdr>
            <w:top w:val="none" w:sz="0" w:space="0" w:color="auto"/>
            <w:left w:val="none" w:sz="0" w:space="0" w:color="auto"/>
            <w:bottom w:val="none" w:sz="0" w:space="0" w:color="auto"/>
            <w:right w:val="none" w:sz="0" w:space="0" w:color="auto"/>
          </w:divBdr>
          <w:divsChild>
            <w:div w:id="40524256">
              <w:marLeft w:val="0"/>
              <w:marRight w:val="0"/>
              <w:marTop w:val="0"/>
              <w:marBottom w:val="0"/>
              <w:divBdr>
                <w:top w:val="none" w:sz="0" w:space="0" w:color="auto"/>
                <w:left w:val="none" w:sz="0" w:space="0" w:color="auto"/>
                <w:bottom w:val="none" w:sz="0" w:space="0" w:color="auto"/>
                <w:right w:val="none" w:sz="0" w:space="0" w:color="auto"/>
              </w:divBdr>
              <w:divsChild>
                <w:div w:id="1006640340">
                  <w:marLeft w:val="0"/>
                  <w:marRight w:val="0"/>
                  <w:marTop w:val="0"/>
                  <w:marBottom w:val="0"/>
                  <w:divBdr>
                    <w:top w:val="none" w:sz="0" w:space="0" w:color="auto"/>
                    <w:left w:val="none" w:sz="0" w:space="0" w:color="auto"/>
                    <w:bottom w:val="none" w:sz="0" w:space="0" w:color="auto"/>
                    <w:right w:val="none" w:sz="0" w:space="0" w:color="auto"/>
                  </w:divBdr>
                  <w:divsChild>
                    <w:div w:id="288441280">
                      <w:marLeft w:val="0"/>
                      <w:marRight w:val="0"/>
                      <w:marTop w:val="0"/>
                      <w:marBottom w:val="0"/>
                      <w:divBdr>
                        <w:top w:val="none" w:sz="0" w:space="0" w:color="auto"/>
                        <w:left w:val="none" w:sz="0" w:space="0" w:color="auto"/>
                        <w:bottom w:val="none" w:sz="0" w:space="0" w:color="auto"/>
                        <w:right w:val="none" w:sz="0" w:space="0" w:color="auto"/>
                      </w:divBdr>
                      <w:divsChild>
                        <w:div w:id="1956323994">
                          <w:marLeft w:val="0"/>
                          <w:marRight w:val="0"/>
                          <w:marTop w:val="0"/>
                          <w:marBottom w:val="0"/>
                          <w:divBdr>
                            <w:top w:val="none" w:sz="0" w:space="0" w:color="auto"/>
                            <w:left w:val="none" w:sz="0" w:space="0" w:color="auto"/>
                            <w:bottom w:val="none" w:sz="0" w:space="0" w:color="auto"/>
                            <w:right w:val="none" w:sz="0" w:space="0" w:color="auto"/>
                          </w:divBdr>
                          <w:divsChild>
                            <w:div w:id="40877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8504">
      <w:bodyDiv w:val="1"/>
      <w:marLeft w:val="0"/>
      <w:marRight w:val="0"/>
      <w:marTop w:val="0"/>
      <w:marBottom w:val="0"/>
      <w:divBdr>
        <w:top w:val="none" w:sz="0" w:space="0" w:color="auto"/>
        <w:left w:val="none" w:sz="0" w:space="0" w:color="auto"/>
        <w:bottom w:val="none" w:sz="0" w:space="0" w:color="auto"/>
        <w:right w:val="none" w:sz="0" w:space="0" w:color="auto"/>
      </w:divBdr>
      <w:divsChild>
        <w:div w:id="1978753137">
          <w:marLeft w:val="0"/>
          <w:marRight w:val="0"/>
          <w:marTop w:val="0"/>
          <w:marBottom w:val="0"/>
          <w:divBdr>
            <w:top w:val="none" w:sz="0" w:space="0" w:color="auto"/>
            <w:left w:val="none" w:sz="0" w:space="0" w:color="auto"/>
            <w:bottom w:val="none" w:sz="0" w:space="0" w:color="auto"/>
            <w:right w:val="none" w:sz="0" w:space="0" w:color="auto"/>
          </w:divBdr>
          <w:divsChild>
            <w:div w:id="363553989">
              <w:marLeft w:val="0"/>
              <w:marRight w:val="0"/>
              <w:marTop w:val="0"/>
              <w:marBottom w:val="0"/>
              <w:divBdr>
                <w:top w:val="none" w:sz="0" w:space="0" w:color="auto"/>
                <w:left w:val="none" w:sz="0" w:space="0" w:color="auto"/>
                <w:bottom w:val="none" w:sz="0" w:space="0" w:color="auto"/>
                <w:right w:val="none" w:sz="0" w:space="0" w:color="auto"/>
              </w:divBdr>
              <w:divsChild>
                <w:div w:id="1290624751">
                  <w:marLeft w:val="0"/>
                  <w:marRight w:val="0"/>
                  <w:marTop w:val="0"/>
                  <w:marBottom w:val="0"/>
                  <w:divBdr>
                    <w:top w:val="none" w:sz="0" w:space="0" w:color="auto"/>
                    <w:left w:val="none" w:sz="0" w:space="0" w:color="auto"/>
                    <w:bottom w:val="none" w:sz="0" w:space="0" w:color="auto"/>
                    <w:right w:val="none" w:sz="0" w:space="0" w:color="auto"/>
                  </w:divBdr>
                  <w:divsChild>
                    <w:div w:id="2089836739">
                      <w:marLeft w:val="0"/>
                      <w:marRight w:val="0"/>
                      <w:marTop w:val="0"/>
                      <w:marBottom w:val="0"/>
                      <w:divBdr>
                        <w:top w:val="none" w:sz="0" w:space="0" w:color="auto"/>
                        <w:left w:val="none" w:sz="0" w:space="0" w:color="auto"/>
                        <w:bottom w:val="none" w:sz="0" w:space="0" w:color="auto"/>
                        <w:right w:val="none" w:sz="0" w:space="0" w:color="auto"/>
                      </w:divBdr>
                      <w:divsChild>
                        <w:div w:id="1044408757">
                          <w:marLeft w:val="0"/>
                          <w:marRight w:val="0"/>
                          <w:marTop w:val="0"/>
                          <w:marBottom w:val="0"/>
                          <w:divBdr>
                            <w:top w:val="none" w:sz="0" w:space="0" w:color="auto"/>
                            <w:left w:val="none" w:sz="0" w:space="0" w:color="auto"/>
                            <w:bottom w:val="none" w:sz="0" w:space="0" w:color="auto"/>
                            <w:right w:val="none" w:sz="0" w:space="0" w:color="auto"/>
                          </w:divBdr>
                          <w:divsChild>
                            <w:div w:id="830144920">
                              <w:marLeft w:val="0"/>
                              <w:marRight w:val="0"/>
                              <w:marTop w:val="0"/>
                              <w:marBottom w:val="0"/>
                              <w:divBdr>
                                <w:top w:val="none" w:sz="0" w:space="0" w:color="auto"/>
                                <w:left w:val="none" w:sz="0" w:space="0" w:color="auto"/>
                                <w:bottom w:val="none" w:sz="0" w:space="0" w:color="auto"/>
                                <w:right w:val="none" w:sz="0" w:space="0" w:color="auto"/>
                              </w:divBdr>
                              <w:divsChild>
                                <w:div w:id="660892087">
                                  <w:marLeft w:val="0"/>
                                  <w:marRight w:val="0"/>
                                  <w:marTop w:val="0"/>
                                  <w:marBottom w:val="0"/>
                                  <w:divBdr>
                                    <w:top w:val="none" w:sz="0" w:space="0" w:color="auto"/>
                                    <w:left w:val="none" w:sz="0" w:space="0" w:color="auto"/>
                                    <w:bottom w:val="none" w:sz="0" w:space="0" w:color="auto"/>
                                    <w:right w:val="none" w:sz="0" w:space="0" w:color="auto"/>
                                  </w:divBdr>
                                  <w:divsChild>
                                    <w:div w:id="76326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104401">
      <w:bodyDiv w:val="1"/>
      <w:marLeft w:val="0"/>
      <w:marRight w:val="0"/>
      <w:marTop w:val="0"/>
      <w:marBottom w:val="0"/>
      <w:divBdr>
        <w:top w:val="none" w:sz="0" w:space="0" w:color="auto"/>
        <w:left w:val="none" w:sz="0" w:space="0" w:color="auto"/>
        <w:bottom w:val="none" w:sz="0" w:space="0" w:color="auto"/>
        <w:right w:val="none" w:sz="0" w:space="0" w:color="auto"/>
      </w:divBdr>
      <w:divsChild>
        <w:div w:id="1508977490">
          <w:marLeft w:val="0"/>
          <w:marRight w:val="0"/>
          <w:marTop w:val="0"/>
          <w:marBottom w:val="0"/>
          <w:divBdr>
            <w:top w:val="none" w:sz="0" w:space="0" w:color="auto"/>
            <w:left w:val="none" w:sz="0" w:space="0" w:color="auto"/>
            <w:bottom w:val="none" w:sz="0" w:space="0" w:color="auto"/>
            <w:right w:val="none" w:sz="0" w:space="0" w:color="auto"/>
          </w:divBdr>
          <w:divsChild>
            <w:div w:id="1373263593">
              <w:marLeft w:val="0"/>
              <w:marRight w:val="0"/>
              <w:marTop w:val="0"/>
              <w:marBottom w:val="0"/>
              <w:divBdr>
                <w:top w:val="none" w:sz="0" w:space="0" w:color="auto"/>
                <w:left w:val="none" w:sz="0" w:space="0" w:color="auto"/>
                <w:bottom w:val="none" w:sz="0" w:space="0" w:color="auto"/>
                <w:right w:val="none" w:sz="0" w:space="0" w:color="auto"/>
              </w:divBdr>
              <w:divsChild>
                <w:div w:id="8407591">
                  <w:marLeft w:val="0"/>
                  <w:marRight w:val="0"/>
                  <w:marTop w:val="0"/>
                  <w:marBottom w:val="0"/>
                  <w:divBdr>
                    <w:top w:val="none" w:sz="0" w:space="0" w:color="auto"/>
                    <w:left w:val="none" w:sz="0" w:space="0" w:color="auto"/>
                    <w:bottom w:val="none" w:sz="0" w:space="0" w:color="auto"/>
                    <w:right w:val="none" w:sz="0" w:space="0" w:color="auto"/>
                  </w:divBdr>
                  <w:divsChild>
                    <w:div w:id="267783102">
                      <w:marLeft w:val="0"/>
                      <w:marRight w:val="0"/>
                      <w:marTop w:val="0"/>
                      <w:marBottom w:val="0"/>
                      <w:divBdr>
                        <w:top w:val="none" w:sz="0" w:space="0" w:color="auto"/>
                        <w:left w:val="none" w:sz="0" w:space="0" w:color="auto"/>
                        <w:bottom w:val="none" w:sz="0" w:space="0" w:color="auto"/>
                        <w:right w:val="none" w:sz="0" w:space="0" w:color="auto"/>
                      </w:divBdr>
                      <w:divsChild>
                        <w:div w:id="2074083338">
                          <w:marLeft w:val="0"/>
                          <w:marRight w:val="0"/>
                          <w:marTop w:val="0"/>
                          <w:marBottom w:val="0"/>
                          <w:divBdr>
                            <w:top w:val="none" w:sz="0" w:space="0" w:color="auto"/>
                            <w:left w:val="none" w:sz="0" w:space="0" w:color="auto"/>
                            <w:bottom w:val="none" w:sz="0" w:space="0" w:color="auto"/>
                            <w:right w:val="none" w:sz="0" w:space="0" w:color="auto"/>
                          </w:divBdr>
                          <w:divsChild>
                            <w:div w:id="2060934037">
                              <w:marLeft w:val="0"/>
                              <w:marRight w:val="0"/>
                              <w:marTop w:val="0"/>
                              <w:marBottom w:val="0"/>
                              <w:divBdr>
                                <w:top w:val="none" w:sz="0" w:space="0" w:color="auto"/>
                                <w:left w:val="none" w:sz="0" w:space="0" w:color="auto"/>
                                <w:bottom w:val="none" w:sz="0" w:space="0" w:color="auto"/>
                                <w:right w:val="none" w:sz="0" w:space="0" w:color="auto"/>
                              </w:divBdr>
                              <w:divsChild>
                                <w:div w:id="413934771">
                                  <w:marLeft w:val="0"/>
                                  <w:marRight w:val="0"/>
                                  <w:marTop w:val="0"/>
                                  <w:marBottom w:val="0"/>
                                  <w:divBdr>
                                    <w:top w:val="none" w:sz="0" w:space="0" w:color="auto"/>
                                    <w:left w:val="none" w:sz="0" w:space="0" w:color="auto"/>
                                    <w:bottom w:val="none" w:sz="0" w:space="0" w:color="auto"/>
                                    <w:right w:val="none" w:sz="0" w:space="0" w:color="auto"/>
                                  </w:divBdr>
                                  <w:divsChild>
                                    <w:div w:id="2559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vinexus.at/wein/rebsorte/carmenere/"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de.wikipedia.org/wiki/Chile" TargetMode="External"/><Relationship Id="rId11" Type="http://schemas.openxmlformats.org/officeDocument/2006/relationships/hyperlink" Target="https://de.wikipedia.org/wiki/Regi%C3%B3n_de_Coquimbo" TargetMode="External"/><Relationship Id="rId12" Type="http://schemas.openxmlformats.org/officeDocument/2006/relationships/hyperlink" Target="https://de.wikipedia.org/w/index.php?title=Valle_del_Elqui&amp;action=edit&amp;redlink=1" TargetMode="External"/><Relationship Id="rId13" Type="http://schemas.openxmlformats.org/officeDocument/2006/relationships/hyperlink" Target="https://de.wikipedia.org/wiki/R%C3%ADo_Choapa" TargetMode="External"/><Relationship Id="rId14" Type="http://schemas.openxmlformats.org/officeDocument/2006/relationships/hyperlink" Target="https://de.wikipedia.org/wiki/R%C3%ADo_Aconcagua" TargetMode="External"/><Relationship Id="rId15" Type="http://schemas.openxmlformats.org/officeDocument/2006/relationships/hyperlink" Target="https://de.wikipedia.org/wiki/R%C3%ADo_Maipo" TargetMode="External"/><Relationship Id="rId16" Type="http://schemas.openxmlformats.org/officeDocument/2006/relationships/hyperlink" Target="https://de.wikipedia.org/wiki/Curic%C3%B3" TargetMode="External"/><Relationship Id="rId17" Type="http://schemas.openxmlformats.org/officeDocument/2006/relationships/hyperlink" Target="https://de.wikipedia.org/wiki/R%C3%ADo_Maule" TargetMode="External"/><Relationship Id="rId18" Type="http://schemas.openxmlformats.org/officeDocument/2006/relationships/hyperlink" Target="https://de.wikipedia.org/wiki/R%C3%ADo_B%C3%ADo_B%C3%ADo"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353CA-E619-A747-B93A-B17DA1037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5036</Words>
  <Characters>31731</Characters>
  <Application>Microsoft Macintosh Word</Application>
  <DocSecurity>0</DocSecurity>
  <Lines>264</Lines>
  <Paragraphs>73</Paragraphs>
  <ScaleCrop>false</ScaleCrop>
  <HeadingPairs>
    <vt:vector size="2" baseType="variant">
      <vt:variant>
        <vt:lpstr>Titel</vt:lpstr>
      </vt:variant>
      <vt:variant>
        <vt:i4>1</vt:i4>
      </vt:variant>
    </vt:vector>
  </HeadingPairs>
  <TitlesOfParts>
    <vt:vector size="1" baseType="lpstr">
      <vt:lpstr/>
    </vt:vector>
  </TitlesOfParts>
  <Company>Raiffeisenbankengruppe Oberoesterreich</Company>
  <LinksUpToDate>false</LinksUpToDate>
  <CharactersWithSpaces>36694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Kapeller</dc:creator>
  <cp:lastModifiedBy>Walter Kaltzin, DI</cp:lastModifiedBy>
  <cp:revision>2</cp:revision>
  <cp:lastPrinted>2020-01-22T10:58:00Z</cp:lastPrinted>
  <dcterms:created xsi:type="dcterms:W3CDTF">2020-08-31T08:25:00Z</dcterms:created>
  <dcterms:modified xsi:type="dcterms:W3CDTF">2020-08-31T08:25:00Z</dcterms:modified>
</cp:coreProperties>
</file>